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FAA3" w14:textId="6A314214" w:rsidR="00B66411" w:rsidRPr="00C00EA7" w:rsidRDefault="00B6641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C00EA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PRESSE NEWS</w:t>
      </w:r>
    </w:p>
    <w:p w14:paraId="7EC0FB7D" w14:textId="77777777" w:rsidR="00B66411" w:rsidRDefault="00B6641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</w:pPr>
    </w:p>
    <w:p w14:paraId="3F0CE03C" w14:textId="54773E8D" w:rsidR="00A04321" w:rsidRDefault="00A0432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A0432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Neu: Gemsbeobachtungsstation 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llgäu am Riedbergpass.</w:t>
      </w:r>
    </w:p>
    <w:p w14:paraId="2E510B5C" w14:textId="7DA7901E" w:rsidR="005E35E4" w:rsidRPr="00A04321" w:rsidRDefault="00A0432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</w:pPr>
      <w:r w:rsidRPr="00A04321"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  <w:t>Der Natur nahe sein und nebenbei Wissenswertes erfahren</w:t>
      </w:r>
      <w:r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  <w:t>.</w:t>
      </w:r>
      <w:r w:rsidRPr="00A04321"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  <w:t xml:space="preserve"> </w:t>
      </w:r>
    </w:p>
    <w:p w14:paraId="6A0C69C9" w14:textId="352DF5A3" w:rsidR="00850F5F" w:rsidRPr="00A04321" w:rsidRDefault="00A04321" w:rsidP="00850F5F">
      <w:pPr>
        <w:pStyle w:val="StandardWeb"/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Obermaiselstein</w:t>
      </w:r>
      <w:r w:rsidR="00DF6978">
        <w:rPr>
          <w:rFonts w:ascii="Verdana" w:hAnsi="Verdana"/>
          <w:bCs/>
          <w:color w:val="000000"/>
          <w:sz w:val="20"/>
          <w:szCs w:val="20"/>
        </w:rPr>
        <w:t xml:space="preserve"> (AG, </w:t>
      </w:r>
      <w:r>
        <w:rPr>
          <w:rFonts w:ascii="Verdana" w:hAnsi="Verdana"/>
          <w:bCs/>
          <w:color w:val="000000"/>
          <w:sz w:val="20"/>
          <w:szCs w:val="20"/>
        </w:rPr>
        <w:t>1</w:t>
      </w:r>
      <w:r w:rsidR="00FC4E89">
        <w:rPr>
          <w:rFonts w:ascii="Verdana" w:hAnsi="Verdana"/>
          <w:bCs/>
          <w:color w:val="000000"/>
          <w:sz w:val="20"/>
          <w:szCs w:val="20"/>
        </w:rPr>
        <w:t>2</w:t>
      </w:r>
      <w:r w:rsidR="001303C3">
        <w:rPr>
          <w:rFonts w:ascii="Verdana" w:hAnsi="Verdana"/>
          <w:bCs/>
          <w:color w:val="000000"/>
          <w:sz w:val="20"/>
          <w:szCs w:val="20"/>
        </w:rPr>
        <w:t>.</w:t>
      </w:r>
      <w:r>
        <w:rPr>
          <w:rFonts w:ascii="Verdana" w:hAnsi="Verdana"/>
          <w:bCs/>
          <w:color w:val="000000"/>
          <w:sz w:val="20"/>
          <w:szCs w:val="20"/>
        </w:rPr>
        <w:t>10</w:t>
      </w:r>
      <w:r w:rsidR="00DF6978">
        <w:rPr>
          <w:rFonts w:ascii="Verdana" w:hAnsi="Verdana"/>
          <w:bCs/>
          <w:color w:val="000000"/>
          <w:sz w:val="20"/>
          <w:szCs w:val="20"/>
        </w:rPr>
        <w:t xml:space="preserve">.2022) </w:t>
      </w:r>
      <w:r w:rsidR="00CB20AA">
        <w:rPr>
          <w:rFonts w:ascii="Verdana" w:hAnsi="Verdana"/>
          <w:bCs/>
          <w:color w:val="000000"/>
          <w:sz w:val="20"/>
          <w:szCs w:val="20"/>
        </w:rPr>
        <w:t>–</w:t>
      </w:r>
      <w:r w:rsidR="00DF697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50F5F">
        <w:rPr>
          <w:rFonts w:ascii="Verdana" w:hAnsi="Verdana"/>
          <w:bCs/>
          <w:color w:val="000000"/>
          <w:sz w:val="20"/>
          <w:szCs w:val="20"/>
        </w:rPr>
        <w:t xml:space="preserve">Mit dem Fernrohr auf der Pirsch und mit hoher Wahrscheinlichkeit auch eine Gems beobachten können – das ermöglicht seit gestern die Gemsbeobachtungsstation am Riedbergpass.  Die </w:t>
      </w:r>
      <w:r w:rsidRPr="00A04321">
        <w:rPr>
          <w:rFonts w:ascii="Verdana" w:hAnsi="Verdana"/>
          <w:bCs/>
          <w:color w:val="000000"/>
          <w:sz w:val="20"/>
          <w:szCs w:val="20"/>
        </w:rPr>
        <w:t>"Touristische Tierbeobachtung im Allgäu"</w:t>
      </w:r>
      <w:r w:rsidR="00850F5F">
        <w:rPr>
          <w:rFonts w:ascii="Verdana" w:hAnsi="Verdana"/>
          <w:bCs/>
          <w:color w:val="000000"/>
          <w:sz w:val="20"/>
          <w:szCs w:val="20"/>
        </w:rPr>
        <w:t>, wie das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 Umwelt- und Wirtschaftsministerium </w:t>
      </w:r>
      <w:r w:rsidR="00850F5F">
        <w:rPr>
          <w:rFonts w:ascii="Verdana" w:hAnsi="Verdana"/>
          <w:bCs/>
          <w:color w:val="000000"/>
          <w:sz w:val="20"/>
          <w:szCs w:val="20"/>
        </w:rPr>
        <w:t>das gemeinsam von ihnen finanzierte</w:t>
      </w:r>
      <w:r w:rsidR="00691A51">
        <w:rPr>
          <w:rFonts w:ascii="Verdana" w:hAnsi="Verdana"/>
          <w:bCs/>
          <w:color w:val="000000"/>
          <w:sz w:val="20"/>
          <w:szCs w:val="20"/>
        </w:rPr>
        <w:t>, vom Alpinium und Tourismusverband Allgäu/Bayerisch-Schwaben umgesetzte</w:t>
      </w:r>
      <w:r w:rsidR="00850F5F">
        <w:rPr>
          <w:rFonts w:ascii="Verdana" w:hAnsi="Verdana"/>
          <w:bCs/>
          <w:color w:val="000000"/>
          <w:sz w:val="20"/>
          <w:szCs w:val="20"/>
        </w:rPr>
        <w:t xml:space="preserve"> Projekt nennen, ermöglicht ein barrierefreies</w:t>
      </w:r>
      <w:r w:rsidR="00B359E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50F5F">
        <w:rPr>
          <w:rFonts w:ascii="Verdana" w:hAnsi="Verdana"/>
          <w:bCs/>
          <w:color w:val="000000"/>
          <w:sz w:val="20"/>
          <w:szCs w:val="20"/>
        </w:rPr>
        <w:t>Tierbeobachten dank einfach Zugänglichkeit: Nur wenige Meter sind es vom Busparkplatz zu den Fernrohren mit Weitwinkeloptik. Sie wurden speziell für diesen Standort entwickelt</w:t>
      </w:r>
      <w:r w:rsidR="008B16C6">
        <w:rPr>
          <w:rFonts w:ascii="Verdana" w:hAnsi="Verdana"/>
          <w:bCs/>
          <w:color w:val="000000"/>
          <w:sz w:val="20"/>
          <w:szCs w:val="20"/>
        </w:rPr>
        <w:t xml:space="preserve">, um in den Beslerwänden Gemsen, aber auch Rotwild oder den Steinadler zu entdecken. 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>Inf</w:t>
      </w:r>
      <w:r w:rsidR="00850F5F">
        <w:rPr>
          <w:rFonts w:ascii="Verdana" w:hAnsi="Verdana"/>
          <w:bCs/>
          <w:color w:val="000000"/>
          <w:sz w:val="20"/>
          <w:szCs w:val="20"/>
        </w:rPr>
        <w:t>ormationstafeln zum Leben der Ge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>ms</w:t>
      </w:r>
      <w:r w:rsidR="00691A51">
        <w:rPr>
          <w:rFonts w:ascii="Verdana" w:hAnsi="Verdana"/>
          <w:bCs/>
          <w:color w:val="000000"/>
          <w:sz w:val="20"/>
          <w:szCs w:val="20"/>
        </w:rPr>
        <w:t>e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359EE">
        <w:rPr>
          <w:rFonts w:ascii="Verdana" w:hAnsi="Verdana"/>
          <w:bCs/>
          <w:color w:val="000000"/>
          <w:sz w:val="20"/>
          <w:szCs w:val="20"/>
        </w:rPr>
        <w:t xml:space="preserve">und Hörstationen zu Allgäuer Alpentieren </w:t>
      </w:r>
      <w:r w:rsidR="00850F5F">
        <w:rPr>
          <w:rFonts w:ascii="Verdana" w:hAnsi="Verdana"/>
          <w:bCs/>
          <w:color w:val="000000"/>
          <w:sz w:val="20"/>
          <w:szCs w:val="20"/>
        </w:rPr>
        <w:t>ergänzen das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 xml:space="preserve"> Naturerleben. </w:t>
      </w:r>
      <w:r w:rsidR="00B359EE">
        <w:rPr>
          <w:rFonts w:ascii="Verdana" w:hAnsi="Verdana"/>
          <w:bCs/>
          <w:color w:val="000000"/>
          <w:sz w:val="20"/>
          <w:szCs w:val="20"/>
        </w:rPr>
        <w:t>Die Station ist jederzeit geöffnet, die vom Alpinium angebotenen Führungen vermitteln viele weitere Fakten und Geschichten rund um die Gems</w:t>
      </w:r>
      <w:r w:rsidR="00550963">
        <w:rPr>
          <w:rFonts w:ascii="Verdana" w:hAnsi="Verdana"/>
          <w:bCs/>
          <w:color w:val="000000"/>
          <w:sz w:val="20"/>
          <w:szCs w:val="20"/>
        </w:rPr>
        <w:t>e</w:t>
      </w:r>
      <w:r w:rsidR="00B359EE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550963">
        <w:rPr>
          <w:rFonts w:ascii="Verdana" w:hAnsi="Verdana"/>
          <w:bCs/>
          <w:color w:val="000000"/>
          <w:sz w:val="20"/>
          <w:szCs w:val="20"/>
        </w:rPr>
        <w:t xml:space="preserve">Die Gemse – so die Allgäuer Schreibweise, gehört zu den Big Five der Allgäuer Alpen; weitere Tiere sind das Murmeltier, die Alpendohle, der Steinbock und der Steinadler. 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 xml:space="preserve">Da der Standort mit Unterstützung der Jägerschaft sorgfältig ausgewählt wurde, ist die Wahrscheinlichkeit hoch, </w:t>
      </w:r>
      <w:r w:rsidR="008B16C6">
        <w:rPr>
          <w:rFonts w:ascii="Verdana" w:hAnsi="Verdana"/>
          <w:bCs/>
          <w:color w:val="000000"/>
          <w:sz w:val="20"/>
          <w:szCs w:val="20"/>
        </w:rPr>
        <w:t xml:space="preserve">Gemsen und Rotwild </w:t>
      </w:r>
      <w:r w:rsidR="00850F5F" w:rsidRPr="00A04321">
        <w:rPr>
          <w:rFonts w:ascii="Verdana" w:hAnsi="Verdana"/>
          <w:bCs/>
          <w:color w:val="000000"/>
          <w:sz w:val="20"/>
          <w:szCs w:val="20"/>
        </w:rPr>
        <w:t>zu sehen.</w:t>
      </w:r>
    </w:p>
    <w:p w14:paraId="546C0FBD" w14:textId="796ABAA5" w:rsidR="00DC388B" w:rsidRDefault="00A04321" w:rsidP="00A04321">
      <w:pPr>
        <w:pStyle w:val="StandardWeb"/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A04321">
        <w:rPr>
          <w:rFonts w:ascii="Verdana" w:hAnsi="Verdana"/>
          <w:bCs/>
          <w:color w:val="000000"/>
          <w:sz w:val="20"/>
          <w:szCs w:val="20"/>
        </w:rPr>
        <w:t xml:space="preserve">Bayerns Umweltminister Thorsten Glauber betonte bei der </w:t>
      </w:r>
      <w:r w:rsidR="00B359EE">
        <w:rPr>
          <w:rFonts w:ascii="Verdana" w:hAnsi="Verdana"/>
          <w:bCs/>
          <w:color w:val="000000"/>
          <w:sz w:val="20"/>
          <w:szCs w:val="20"/>
        </w:rPr>
        <w:t xml:space="preserve">gestrigen </w:t>
      </w:r>
      <w:r w:rsidRPr="00A04321">
        <w:rPr>
          <w:rFonts w:ascii="Verdana" w:hAnsi="Verdana"/>
          <w:bCs/>
          <w:color w:val="000000"/>
          <w:sz w:val="20"/>
          <w:szCs w:val="20"/>
        </w:rPr>
        <w:t>offiziellen Eröffnung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, man habe </w:t>
      </w:r>
      <w:r w:rsidRPr="00A04321">
        <w:rPr>
          <w:rFonts w:ascii="Verdana" w:hAnsi="Verdana"/>
          <w:bCs/>
          <w:color w:val="000000"/>
          <w:sz w:val="20"/>
          <w:szCs w:val="20"/>
        </w:rPr>
        <w:t>mit der G</w:t>
      </w:r>
      <w:r w:rsidR="00DC388B">
        <w:rPr>
          <w:rFonts w:ascii="Verdana" w:hAnsi="Verdana"/>
          <w:bCs/>
          <w:color w:val="000000"/>
          <w:sz w:val="20"/>
          <w:szCs w:val="20"/>
        </w:rPr>
        <w:t>e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msbeobachtungsstation ein Highlight der Naturbeobachtung im </w:t>
      </w:r>
      <w:r w:rsidR="00B359EE">
        <w:rPr>
          <w:rFonts w:ascii="Verdana" w:hAnsi="Verdana"/>
          <w:bCs/>
          <w:color w:val="000000"/>
          <w:sz w:val="20"/>
          <w:szCs w:val="20"/>
        </w:rPr>
        <w:t>A</w:t>
      </w:r>
      <w:r w:rsidRPr="00A04321">
        <w:rPr>
          <w:rFonts w:ascii="Verdana" w:hAnsi="Verdana"/>
          <w:bCs/>
          <w:color w:val="000000"/>
          <w:sz w:val="20"/>
          <w:szCs w:val="20"/>
        </w:rPr>
        <w:t>llgäu geschaffen</w:t>
      </w:r>
      <w:r w:rsidR="00DC388B">
        <w:rPr>
          <w:rFonts w:ascii="Verdana" w:hAnsi="Verdana"/>
          <w:bCs/>
          <w:color w:val="000000"/>
          <w:sz w:val="20"/>
          <w:szCs w:val="20"/>
        </w:rPr>
        <w:t>, mit der man m</w:t>
      </w:r>
      <w:r w:rsidRPr="00A04321">
        <w:rPr>
          <w:rFonts w:ascii="Verdana" w:hAnsi="Verdana"/>
          <w:bCs/>
          <w:color w:val="000000"/>
          <w:sz w:val="20"/>
          <w:szCs w:val="20"/>
        </w:rPr>
        <w:t>ehrfach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 punkten könne. 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Das alpine Naturerlebnis 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sei 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für alle greifbar und sichtbar. 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Man </w:t>
      </w:r>
      <w:r w:rsidRPr="00A04321">
        <w:rPr>
          <w:rFonts w:ascii="Verdana" w:hAnsi="Verdana"/>
          <w:bCs/>
          <w:color w:val="000000"/>
          <w:sz w:val="20"/>
          <w:szCs w:val="20"/>
        </w:rPr>
        <w:t>müsse mehr informieren, aufklären, ausgleichen und auch lenken.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A04321">
        <w:rPr>
          <w:rFonts w:ascii="Verdana" w:hAnsi="Verdana"/>
          <w:bCs/>
          <w:color w:val="000000"/>
          <w:sz w:val="20"/>
          <w:szCs w:val="20"/>
        </w:rPr>
        <w:t>Bayerns Wirtschaftsminister Hubert Aiwanger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 verwies auf den hohen touristischen Stellenwert von </w:t>
      </w:r>
      <w:r w:rsidRPr="00A04321">
        <w:rPr>
          <w:rFonts w:ascii="Verdana" w:hAnsi="Verdana"/>
          <w:bCs/>
          <w:color w:val="000000"/>
          <w:sz w:val="20"/>
          <w:szCs w:val="20"/>
        </w:rPr>
        <w:t>Tierbeobachtungen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A04321">
        <w:rPr>
          <w:rFonts w:ascii="Verdana" w:hAnsi="Verdana"/>
          <w:bCs/>
          <w:color w:val="000000"/>
          <w:sz w:val="20"/>
          <w:szCs w:val="20"/>
        </w:rPr>
        <w:t>Wer die faszinierenden Wildtiere des Allgäus in ihrem Lebensraum selbst erleb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e, nehme 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ein </w:t>
      </w:r>
      <w:r w:rsidR="00DC388B">
        <w:rPr>
          <w:rFonts w:ascii="Verdana" w:hAnsi="Verdana"/>
          <w:bCs/>
          <w:color w:val="000000"/>
          <w:sz w:val="20"/>
          <w:szCs w:val="20"/>
        </w:rPr>
        <w:t>prägendes</w:t>
      </w:r>
      <w:r w:rsidRPr="00A04321">
        <w:rPr>
          <w:rFonts w:ascii="Verdana" w:hAnsi="Verdana"/>
          <w:bCs/>
          <w:color w:val="000000"/>
          <w:sz w:val="20"/>
          <w:szCs w:val="20"/>
        </w:rPr>
        <w:t xml:space="preserve"> Erlebnis mit nach Hause</w:t>
      </w:r>
      <w:r w:rsidR="00DC388B">
        <w:rPr>
          <w:rFonts w:ascii="Verdana" w:hAnsi="Verdana"/>
          <w:bCs/>
          <w:color w:val="000000"/>
          <w:sz w:val="20"/>
          <w:szCs w:val="20"/>
        </w:rPr>
        <w:t>. „Sehen, schätzen, schützen“ sei der beste Ansatz, um alle Interessen zu vereinen</w:t>
      </w:r>
      <w:r w:rsidR="008B16C6">
        <w:rPr>
          <w:rFonts w:ascii="Verdana" w:hAnsi="Verdana"/>
          <w:bCs/>
          <w:color w:val="000000"/>
          <w:sz w:val="20"/>
          <w:szCs w:val="20"/>
        </w:rPr>
        <w:t>. Maria</w:t>
      </w:r>
      <w:r w:rsidR="00FC4E89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8B16C6">
        <w:rPr>
          <w:rFonts w:ascii="Verdana" w:hAnsi="Verdana"/>
          <w:bCs/>
          <w:color w:val="000000"/>
          <w:sz w:val="20"/>
          <w:szCs w:val="20"/>
        </w:rPr>
        <w:t>Rita Zinnecker, Vorsitzende  Tourismusverband Allgäu/Bayerisch-Schwaben</w:t>
      </w:r>
      <w:r w:rsidR="00DC388B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="008B16C6">
        <w:rPr>
          <w:rFonts w:ascii="Verdana" w:hAnsi="Verdana"/>
          <w:bCs/>
          <w:color w:val="000000"/>
          <w:sz w:val="20"/>
          <w:szCs w:val="20"/>
        </w:rPr>
        <w:t xml:space="preserve">bestätigte: „Die Gemsbeobachtungsstation ist ein weiterer Bestandteil unseres Engagements für einen naturnahen Tourismus. Wir wollen im Allgäu Gäste und Einheimische für den Lebensraum Allgäu begeistern.“ </w:t>
      </w:r>
      <w:r w:rsidR="002B0964">
        <w:rPr>
          <w:rFonts w:ascii="Verdana" w:hAnsi="Verdana"/>
          <w:bCs/>
          <w:color w:val="000000"/>
          <w:sz w:val="20"/>
          <w:szCs w:val="20"/>
        </w:rPr>
        <w:t xml:space="preserve">Die Gemsbeobachtungsstation sei ein wertvolles Instrument der Besucherlenkung: Dank der hochauflösenden Fernrohre </w:t>
      </w:r>
      <w:r w:rsidR="00914746">
        <w:rPr>
          <w:rFonts w:ascii="Verdana" w:hAnsi="Verdana"/>
          <w:bCs/>
          <w:color w:val="000000"/>
          <w:sz w:val="20"/>
          <w:szCs w:val="20"/>
        </w:rPr>
        <w:t>sieht man die</w:t>
      </w:r>
      <w:r w:rsidR="002B0964">
        <w:rPr>
          <w:rFonts w:ascii="Verdana" w:hAnsi="Verdana"/>
          <w:bCs/>
          <w:color w:val="000000"/>
          <w:sz w:val="20"/>
          <w:szCs w:val="20"/>
        </w:rPr>
        <w:t xml:space="preserve"> Tiere in 800 Meter Entfernung in ihrem Lebensraum </w:t>
      </w:r>
      <w:r w:rsidR="00942290">
        <w:rPr>
          <w:rFonts w:ascii="Verdana" w:hAnsi="Verdana"/>
          <w:bCs/>
          <w:color w:val="000000"/>
          <w:sz w:val="20"/>
          <w:szCs w:val="20"/>
        </w:rPr>
        <w:t xml:space="preserve">und werden nicht </w:t>
      </w:r>
      <w:r w:rsidR="00FA351C">
        <w:rPr>
          <w:rFonts w:ascii="Verdana" w:hAnsi="Verdana"/>
          <w:bCs/>
          <w:color w:val="000000"/>
          <w:sz w:val="20"/>
          <w:szCs w:val="20"/>
        </w:rPr>
        <w:t>durch</w:t>
      </w:r>
      <w:r w:rsidR="00942290">
        <w:rPr>
          <w:rFonts w:ascii="Verdana" w:hAnsi="Verdana"/>
          <w:bCs/>
          <w:color w:val="000000"/>
          <w:sz w:val="20"/>
          <w:szCs w:val="20"/>
        </w:rPr>
        <w:t xml:space="preserve"> zu nahe kommende Wanderer gestört.</w:t>
      </w:r>
    </w:p>
    <w:p w14:paraId="3A73169B" w14:textId="6A860EA3" w:rsidR="0079542D" w:rsidRDefault="00A04321" w:rsidP="00914746">
      <w:pPr>
        <w:pStyle w:val="StandardWeb"/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A04321">
        <w:rPr>
          <w:rFonts w:ascii="Verdana" w:hAnsi="Verdana"/>
          <w:bCs/>
          <w:color w:val="000000"/>
          <w:sz w:val="20"/>
          <w:szCs w:val="20"/>
        </w:rPr>
        <w:t xml:space="preserve">Das Umweltministerium unterstützt den Bau und die Ausstattung der neuen Beobachtungsstation mit 143.000 Euro. Das Wirtschaftsministerium fördert die </w:t>
      </w:r>
      <w:r w:rsidR="00914746">
        <w:rPr>
          <w:rFonts w:ascii="Verdana" w:hAnsi="Verdana"/>
          <w:bCs/>
          <w:color w:val="000000"/>
          <w:sz w:val="20"/>
          <w:szCs w:val="20"/>
        </w:rPr>
        <w:t xml:space="preserve">Visualisierung durch Hinweistafeln und die begleitende </w:t>
      </w:r>
      <w:r w:rsidRPr="00A04321">
        <w:rPr>
          <w:rFonts w:ascii="Verdana" w:hAnsi="Verdana"/>
          <w:bCs/>
          <w:color w:val="000000"/>
          <w:sz w:val="20"/>
          <w:szCs w:val="20"/>
        </w:rPr>
        <w:t>Marketingkampagne des Tourismusverbandes Allgäu/Bayerisch Schwaben mit 42.500 Euro.</w:t>
      </w:r>
      <w:r w:rsidR="00914746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FBC8CC3" w14:textId="77777777" w:rsidR="00F02393" w:rsidRDefault="00F02393" w:rsidP="00F02393">
      <w:pPr>
        <w:pStyle w:val="StandardWeb"/>
        <w:spacing w:before="0" w:beforeAutospacing="0" w:after="0" w:afterAutospacing="0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355BCFB" w14:textId="71EE06CA" w:rsidR="00986EC2" w:rsidRPr="00986EC2" w:rsidRDefault="00986EC2" w:rsidP="00986EC2">
      <w:pPr>
        <w:spacing w:after="0" w:line="240" w:lineRule="auto"/>
        <w:jc w:val="both"/>
        <w:rPr>
          <w:rFonts w:ascii="Verdana" w:hAnsi="Verdana"/>
          <w:b/>
          <w:szCs w:val="20"/>
        </w:rPr>
      </w:pPr>
      <w:r w:rsidRPr="00986EC2">
        <w:rPr>
          <w:rFonts w:ascii="Verdana" w:hAnsi="Verdana"/>
          <w:b/>
          <w:szCs w:val="20"/>
        </w:rPr>
        <w:t>Pressekontakt:</w:t>
      </w:r>
    </w:p>
    <w:p w14:paraId="2FD28C7E" w14:textId="53CD38A0" w:rsidR="00986EC2" w:rsidRPr="00491AFD" w:rsidRDefault="00986EC2" w:rsidP="00986EC2">
      <w:pPr>
        <w:spacing w:after="0" w:line="240" w:lineRule="auto"/>
        <w:jc w:val="both"/>
        <w:rPr>
          <w:rFonts w:ascii="Verdana" w:hAnsi="Verdana"/>
          <w:szCs w:val="20"/>
        </w:rPr>
      </w:pPr>
      <w:r w:rsidRPr="00491AFD">
        <w:rPr>
          <w:rFonts w:ascii="Verdana" w:hAnsi="Verdana"/>
          <w:szCs w:val="20"/>
        </w:rPr>
        <w:t xml:space="preserve">Simone Zehnpfennig </w:t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Bernhard Joachim</w:t>
      </w:r>
    </w:p>
    <w:p w14:paraId="3B648122" w14:textId="77777777" w:rsidR="00986EC2" w:rsidRPr="00491AFD" w:rsidRDefault="00986EC2" w:rsidP="00986EC2">
      <w:p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Pressesprecherin </w:t>
      </w:r>
      <w:r w:rsidRPr="00491AFD">
        <w:rPr>
          <w:rFonts w:ascii="Verdana" w:hAnsi="Verdana"/>
          <w:szCs w:val="20"/>
        </w:rPr>
        <w:t>Allgäu GmbH</w:t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  <w:t>Geschäftsführer</w:t>
      </w:r>
      <w:r>
        <w:rPr>
          <w:rFonts w:ascii="Verdana" w:hAnsi="Verdana"/>
          <w:szCs w:val="20"/>
        </w:rPr>
        <w:t xml:space="preserve"> Allgäu GmbH</w:t>
      </w:r>
    </w:p>
    <w:p w14:paraId="19BADA82" w14:textId="04E4B9D7" w:rsidR="00986EC2" w:rsidRPr="00713BC7" w:rsidRDefault="00986EC2" w:rsidP="00986EC2">
      <w:pPr>
        <w:spacing w:after="0" w:line="240" w:lineRule="auto"/>
        <w:jc w:val="both"/>
        <w:rPr>
          <w:rFonts w:ascii="Verdana" w:hAnsi="Verdana"/>
          <w:szCs w:val="20"/>
          <w:lang w:val="en-US"/>
        </w:rPr>
      </w:pPr>
      <w:r w:rsidRPr="00713BC7">
        <w:rPr>
          <w:rFonts w:ascii="Verdana" w:hAnsi="Verdana"/>
          <w:szCs w:val="20"/>
          <w:lang w:val="en-US"/>
        </w:rPr>
        <w:t>Tel. 0831/5753737, Fax 0831/5753733</w:t>
      </w:r>
      <w:r w:rsidRPr="00713BC7">
        <w:rPr>
          <w:rFonts w:ascii="Verdana" w:hAnsi="Verdana"/>
          <w:szCs w:val="20"/>
          <w:lang w:val="en-US"/>
        </w:rPr>
        <w:tab/>
      </w:r>
      <w:r w:rsidRPr="00713BC7">
        <w:rPr>
          <w:rFonts w:ascii="Verdana" w:hAnsi="Verdana"/>
          <w:szCs w:val="20"/>
          <w:lang w:val="en-US"/>
        </w:rPr>
        <w:tab/>
      </w:r>
      <w:r w:rsidRPr="00713BC7">
        <w:rPr>
          <w:rFonts w:ascii="Verdana" w:hAnsi="Verdana"/>
          <w:szCs w:val="20"/>
          <w:lang w:val="en-US"/>
        </w:rPr>
        <w:tab/>
        <w:t xml:space="preserve">Tel. 0831/575 37 </w:t>
      </w:r>
      <w:r>
        <w:rPr>
          <w:rFonts w:ascii="Verdana" w:hAnsi="Verdana"/>
          <w:szCs w:val="20"/>
          <w:lang w:val="en-US"/>
        </w:rPr>
        <w:t>31</w:t>
      </w:r>
    </w:p>
    <w:p w14:paraId="4E94037A" w14:textId="36EAB082" w:rsidR="00507E86" w:rsidRPr="00FC4E89" w:rsidRDefault="00FC4E89" w:rsidP="00507E86">
      <w:pPr>
        <w:spacing w:after="0" w:line="240" w:lineRule="auto"/>
        <w:rPr>
          <w:rFonts w:eastAsia="Times New Roman" w:cs="Times New Roman"/>
          <w:color w:val="000000"/>
          <w:szCs w:val="20"/>
          <w:lang w:val="en-US" w:eastAsia="de-DE"/>
        </w:rPr>
      </w:pPr>
      <w:hyperlink r:id="rId8" w:history="1">
        <w:r w:rsidR="00986EC2" w:rsidRPr="00713BC7">
          <w:rPr>
            <w:rStyle w:val="Hyperlink"/>
            <w:rFonts w:ascii="Verdana" w:hAnsi="Verdana" w:cs="Arial"/>
            <w:szCs w:val="20"/>
            <w:lang w:val="en-US"/>
          </w:rPr>
          <w:t>zehnpfennig@allgaeu.de</w:t>
        </w:r>
      </w:hyperlink>
      <w:r w:rsidR="00986EC2" w:rsidRPr="00713BC7">
        <w:rPr>
          <w:rStyle w:val="Hyperlink"/>
          <w:rFonts w:ascii="Verdana" w:hAnsi="Verdana" w:cs="Arial"/>
          <w:color w:val="000000"/>
          <w:szCs w:val="20"/>
          <w:lang w:val="en-US"/>
        </w:rPr>
        <w:t xml:space="preserve">; </w:t>
      </w:r>
      <w:hyperlink r:id="rId9" w:history="1">
        <w:r w:rsidR="00986EC2" w:rsidRPr="00713BC7">
          <w:rPr>
            <w:rStyle w:val="Hyperlink"/>
            <w:rFonts w:ascii="Verdana" w:hAnsi="Verdana" w:cs="Arial"/>
            <w:szCs w:val="20"/>
            <w:lang w:val="en-US"/>
          </w:rPr>
          <w:t>www.allgaeu.de</w:t>
        </w:r>
      </w:hyperlink>
      <w:r w:rsidR="00986EC2" w:rsidRPr="00713BC7">
        <w:rPr>
          <w:rFonts w:ascii="Verdana" w:hAnsi="Verdana"/>
          <w:szCs w:val="20"/>
          <w:lang w:val="en-US"/>
        </w:rPr>
        <w:tab/>
      </w:r>
      <w:r w:rsidR="00986EC2" w:rsidRPr="00713BC7">
        <w:rPr>
          <w:rFonts w:ascii="Verdana" w:hAnsi="Verdana"/>
          <w:szCs w:val="20"/>
          <w:lang w:val="en-US"/>
        </w:rPr>
        <w:tab/>
      </w:r>
      <w:r w:rsidR="00986EC2" w:rsidRPr="00713BC7">
        <w:rPr>
          <w:rFonts w:ascii="Verdana" w:hAnsi="Verdana"/>
          <w:szCs w:val="20"/>
          <w:lang w:val="en-US"/>
        </w:rPr>
        <w:tab/>
      </w:r>
      <w:hyperlink r:id="rId10" w:history="1">
        <w:r w:rsidR="00986EC2" w:rsidRPr="00B567EE">
          <w:rPr>
            <w:rStyle w:val="Hyperlink"/>
            <w:rFonts w:ascii="Verdana" w:hAnsi="Verdana"/>
            <w:szCs w:val="20"/>
            <w:lang w:val="en-US"/>
          </w:rPr>
          <w:t>joachim@allgaeu.de</w:t>
        </w:r>
      </w:hyperlink>
      <w:r w:rsidR="00986EC2" w:rsidRPr="00713BC7">
        <w:rPr>
          <w:rFonts w:ascii="Verdana" w:hAnsi="Verdana"/>
          <w:color w:val="000000"/>
          <w:szCs w:val="20"/>
          <w:lang w:val="en-US"/>
        </w:rPr>
        <w:t xml:space="preserve">  </w:t>
      </w:r>
    </w:p>
    <w:p w14:paraId="5D71B048" w14:textId="77777777" w:rsidR="00507E86" w:rsidRPr="00FC4E89" w:rsidRDefault="00507E86" w:rsidP="002E38A1">
      <w:pPr>
        <w:spacing w:after="0" w:line="240" w:lineRule="auto"/>
        <w:rPr>
          <w:rFonts w:ascii="Verdana" w:eastAsia="Times New Roman" w:hAnsi="Verdana" w:cs="Times New Roman"/>
          <w:color w:val="000000"/>
          <w:szCs w:val="20"/>
          <w:lang w:val="en-US" w:eastAsia="de-DE"/>
        </w:rPr>
      </w:pPr>
    </w:p>
    <w:p w14:paraId="07FC23B2" w14:textId="11E610C9" w:rsidR="003F48F3" w:rsidRPr="00FC4E89" w:rsidRDefault="003F48F3" w:rsidP="002E38A1">
      <w:pPr>
        <w:rPr>
          <w:lang w:val="en-US"/>
        </w:rPr>
      </w:pPr>
    </w:p>
    <w:sectPr w:rsidR="003F48F3" w:rsidRPr="00FC4E89" w:rsidSect="00EB1F9B">
      <w:headerReference w:type="default" r:id="rId11"/>
      <w:footerReference w:type="default" r:id="rId12"/>
      <w:headerReference w:type="first" r:id="rId13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6114" w14:textId="77777777" w:rsidR="00647F7C" w:rsidRDefault="00647F7C" w:rsidP="008F40C4">
      <w:pPr>
        <w:spacing w:after="0" w:line="240" w:lineRule="auto"/>
      </w:pPr>
      <w:r>
        <w:separator/>
      </w:r>
    </w:p>
  </w:endnote>
  <w:endnote w:type="continuationSeparator" w:id="0">
    <w:p w14:paraId="5F45EAF1" w14:textId="77777777" w:rsidR="00647F7C" w:rsidRDefault="00647F7C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1B40A58B" w14:textId="77777777" w:rsidR="003F48F3" w:rsidRDefault="003F48F3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691A51">
          <w:rPr>
            <w:noProof/>
            <w:color w:val="A6A6A6" w:themeColor="background1" w:themeShade="A6"/>
            <w:sz w:val="16"/>
          </w:rPr>
          <w:t>1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1A1B7F91" w14:textId="77777777" w:rsidR="003F48F3" w:rsidRDefault="003F4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07B4" w14:textId="77777777" w:rsidR="00647F7C" w:rsidRDefault="00647F7C" w:rsidP="008F40C4">
      <w:pPr>
        <w:spacing w:after="0" w:line="240" w:lineRule="auto"/>
      </w:pPr>
      <w:r>
        <w:separator/>
      </w:r>
    </w:p>
  </w:footnote>
  <w:footnote w:type="continuationSeparator" w:id="0">
    <w:p w14:paraId="683116A9" w14:textId="77777777" w:rsidR="00647F7C" w:rsidRDefault="00647F7C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A795" w14:textId="38A73B8E" w:rsidR="008F40C4" w:rsidRDefault="00493E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6CF4B" wp14:editId="1F4B3628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7A005E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696211" wp14:editId="1CE3EF3C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D2BEA7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" strokecolor="#a5a5a5 [2092]"/>
          </w:pict>
        </mc:Fallback>
      </mc:AlternateContent>
    </w:r>
    <w:r w:rsidR="002E38A1"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F5D8817" wp14:editId="0096EA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Grafik 2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C3C2" w14:textId="5E090C37" w:rsidR="008F40C4" w:rsidRDefault="00D8393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3ADC81" wp14:editId="572A2E55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D0AA0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05B42" wp14:editId="27F9A76E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66A14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" strokecolor="#a5a5a5 [2092]"/>
          </w:pict>
        </mc:Fallback>
      </mc:AlternateContent>
    </w:r>
    <w:r w:rsidR="002E38A1"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2F98E022" wp14:editId="3A4E04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Grafik 1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27B2"/>
    <w:multiLevelType w:val="multilevel"/>
    <w:tmpl w:val="21E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50AD2"/>
    <w:multiLevelType w:val="multilevel"/>
    <w:tmpl w:val="81D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E5094"/>
    <w:multiLevelType w:val="hybridMultilevel"/>
    <w:tmpl w:val="09A2D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7C"/>
    <w:rsid w:val="00004E94"/>
    <w:rsid w:val="00081264"/>
    <w:rsid w:val="000B6B83"/>
    <w:rsid w:val="00114AFE"/>
    <w:rsid w:val="001303C3"/>
    <w:rsid w:val="001B6B62"/>
    <w:rsid w:val="001D26E8"/>
    <w:rsid w:val="001D3E45"/>
    <w:rsid w:val="001E4B75"/>
    <w:rsid w:val="00207DFB"/>
    <w:rsid w:val="0022508C"/>
    <w:rsid w:val="002774FA"/>
    <w:rsid w:val="002A3BB7"/>
    <w:rsid w:val="002B0964"/>
    <w:rsid w:val="002B2E7C"/>
    <w:rsid w:val="002D1462"/>
    <w:rsid w:val="002E38A1"/>
    <w:rsid w:val="002E48F6"/>
    <w:rsid w:val="0030257D"/>
    <w:rsid w:val="00311A7E"/>
    <w:rsid w:val="003139E4"/>
    <w:rsid w:val="003211A4"/>
    <w:rsid w:val="003662B3"/>
    <w:rsid w:val="003D0285"/>
    <w:rsid w:val="003F387B"/>
    <w:rsid w:val="003F48F3"/>
    <w:rsid w:val="00403A58"/>
    <w:rsid w:val="00445199"/>
    <w:rsid w:val="00445DFF"/>
    <w:rsid w:val="00493ED6"/>
    <w:rsid w:val="004C2747"/>
    <w:rsid w:val="004D1703"/>
    <w:rsid w:val="004E3D29"/>
    <w:rsid w:val="00507E86"/>
    <w:rsid w:val="005246B8"/>
    <w:rsid w:val="00527FE7"/>
    <w:rsid w:val="00550963"/>
    <w:rsid w:val="00557AA3"/>
    <w:rsid w:val="00560ED6"/>
    <w:rsid w:val="005A044E"/>
    <w:rsid w:val="005E35E4"/>
    <w:rsid w:val="006119EE"/>
    <w:rsid w:val="00647F7C"/>
    <w:rsid w:val="00676516"/>
    <w:rsid w:val="00691A51"/>
    <w:rsid w:val="006A09CE"/>
    <w:rsid w:val="006C2B51"/>
    <w:rsid w:val="006C7459"/>
    <w:rsid w:val="00715ED7"/>
    <w:rsid w:val="00722CF0"/>
    <w:rsid w:val="007701C9"/>
    <w:rsid w:val="0079542D"/>
    <w:rsid w:val="007A515B"/>
    <w:rsid w:val="00805428"/>
    <w:rsid w:val="00812664"/>
    <w:rsid w:val="00820F9A"/>
    <w:rsid w:val="00850F5F"/>
    <w:rsid w:val="008B16C6"/>
    <w:rsid w:val="008D0029"/>
    <w:rsid w:val="008F40C4"/>
    <w:rsid w:val="008F6E68"/>
    <w:rsid w:val="00914746"/>
    <w:rsid w:val="009228E1"/>
    <w:rsid w:val="009363D4"/>
    <w:rsid w:val="009365EA"/>
    <w:rsid w:val="00942290"/>
    <w:rsid w:val="00943111"/>
    <w:rsid w:val="00955788"/>
    <w:rsid w:val="00977AEB"/>
    <w:rsid w:val="00982B3B"/>
    <w:rsid w:val="00986EC2"/>
    <w:rsid w:val="00997521"/>
    <w:rsid w:val="009F0A5C"/>
    <w:rsid w:val="009F227A"/>
    <w:rsid w:val="00A04321"/>
    <w:rsid w:val="00A11C31"/>
    <w:rsid w:val="00A11FB3"/>
    <w:rsid w:val="00A8065E"/>
    <w:rsid w:val="00A84AA8"/>
    <w:rsid w:val="00AA7BC8"/>
    <w:rsid w:val="00AE3E78"/>
    <w:rsid w:val="00B359EE"/>
    <w:rsid w:val="00B53703"/>
    <w:rsid w:val="00B5552A"/>
    <w:rsid w:val="00B66411"/>
    <w:rsid w:val="00BA2F0F"/>
    <w:rsid w:val="00BA4A52"/>
    <w:rsid w:val="00BC0322"/>
    <w:rsid w:val="00BD0B66"/>
    <w:rsid w:val="00BD7DDB"/>
    <w:rsid w:val="00BF5DDD"/>
    <w:rsid w:val="00C00EA7"/>
    <w:rsid w:val="00C06854"/>
    <w:rsid w:val="00C16C77"/>
    <w:rsid w:val="00CA7D40"/>
    <w:rsid w:val="00CB20AA"/>
    <w:rsid w:val="00CC0179"/>
    <w:rsid w:val="00D0309A"/>
    <w:rsid w:val="00D26A35"/>
    <w:rsid w:val="00D57E4C"/>
    <w:rsid w:val="00D83937"/>
    <w:rsid w:val="00D955C5"/>
    <w:rsid w:val="00DC388B"/>
    <w:rsid w:val="00DC3A31"/>
    <w:rsid w:val="00DD3DDA"/>
    <w:rsid w:val="00DF5E44"/>
    <w:rsid w:val="00DF6978"/>
    <w:rsid w:val="00E03871"/>
    <w:rsid w:val="00EB1F9B"/>
    <w:rsid w:val="00EE0D93"/>
    <w:rsid w:val="00EF1EE6"/>
    <w:rsid w:val="00F02393"/>
    <w:rsid w:val="00F1117E"/>
    <w:rsid w:val="00F4610E"/>
    <w:rsid w:val="00F67DDE"/>
    <w:rsid w:val="00FA351C"/>
    <w:rsid w:val="00FB2148"/>
    <w:rsid w:val="00FC4E89"/>
    <w:rsid w:val="00FE4A0F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942E80"/>
  <w15:docId w15:val="{C4A6DF77-734A-4B10-B887-575D726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E38A1"/>
    <w:rPr>
      <w:b/>
      <w:bCs/>
    </w:rPr>
  </w:style>
  <w:style w:type="character" w:styleId="Hervorhebung">
    <w:name w:val="Emphasis"/>
    <w:basedOn w:val="Absatz-Standardschriftart"/>
    <w:uiPriority w:val="20"/>
    <w:qFormat/>
    <w:rsid w:val="002E38A1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7E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7E86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119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1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npfennig@allgaeu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achim@allgae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gae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A53C-1BD0-492E-89B1-C9601517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SZW</cp:lastModifiedBy>
  <cp:revision>8</cp:revision>
  <cp:lastPrinted>2022-07-18T12:09:00Z</cp:lastPrinted>
  <dcterms:created xsi:type="dcterms:W3CDTF">2022-10-10T15:08:00Z</dcterms:created>
  <dcterms:modified xsi:type="dcterms:W3CDTF">2022-10-11T21:57:00Z</dcterms:modified>
</cp:coreProperties>
</file>