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871" w:rsidRPr="00BA1602" w:rsidRDefault="00315871" w:rsidP="00BA1602">
      <w:pPr>
        <w:spacing w:after="0" w:line="240" w:lineRule="auto"/>
        <w:rPr>
          <w:rFonts w:ascii="Verdana" w:hAnsi="Verdana"/>
          <w:b/>
          <w:sz w:val="20"/>
          <w:szCs w:val="20"/>
        </w:rPr>
      </w:pPr>
    </w:p>
    <w:p w:rsidR="00032193" w:rsidRPr="00BA1602" w:rsidRDefault="00032193" w:rsidP="00BA1602">
      <w:pPr>
        <w:spacing w:after="0" w:line="240" w:lineRule="auto"/>
        <w:rPr>
          <w:rFonts w:ascii="Verdana" w:hAnsi="Verdana"/>
          <w:b/>
          <w:sz w:val="32"/>
          <w:szCs w:val="32"/>
        </w:rPr>
      </w:pPr>
      <w:r w:rsidRPr="00BA1602">
        <w:rPr>
          <w:rFonts w:ascii="Verdana" w:hAnsi="Verdana"/>
          <w:b/>
          <w:sz w:val="32"/>
          <w:szCs w:val="32"/>
        </w:rPr>
        <w:t>P</w:t>
      </w:r>
      <w:r w:rsidR="002B795B" w:rsidRPr="00BA1602">
        <w:rPr>
          <w:rFonts w:ascii="Verdana" w:hAnsi="Verdana"/>
          <w:b/>
          <w:sz w:val="32"/>
          <w:szCs w:val="32"/>
        </w:rPr>
        <w:t xml:space="preserve"> </w:t>
      </w:r>
      <w:r w:rsidRPr="00BA1602">
        <w:rPr>
          <w:rFonts w:ascii="Verdana" w:hAnsi="Verdana"/>
          <w:b/>
          <w:sz w:val="32"/>
          <w:szCs w:val="32"/>
        </w:rPr>
        <w:t>R</w:t>
      </w:r>
      <w:r w:rsidR="002B795B" w:rsidRPr="00BA1602">
        <w:rPr>
          <w:rFonts w:ascii="Verdana" w:hAnsi="Verdana"/>
          <w:b/>
          <w:sz w:val="32"/>
          <w:szCs w:val="32"/>
        </w:rPr>
        <w:t xml:space="preserve"> </w:t>
      </w:r>
      <w:r w:rsidRPr="00BA1602">
        <w:rPr>
          <w:rFonts w:ascii="Verdana" w:hAnsi="Verdana"/>
          <w:b/>
          <w:sz w:val="32"/>
          <w:szCs w:val="32"/>
        </w:rPr>
        <w:t>E</w:t>
      </w:r>
      <w:r w:rsidR="002B795B" w:rsidRPr="00BA1602">
        <w:rPr>
          <w:rFonts w:ascii="Verdana" w:hAnsi="Verdana"/>
          <w:b/>
          <w:sz w:val="32"/>
          <w:szCs w:val="32"/>
        </w:rPr>
        <w:t xml:space="preserve"> </w:t>
      </w:r>
      <w:r w:rsidRPr="00BA1602">
        <w:rPr>
          <w:rFonts w:ascii="Verdana" w:hAnsi="Verdana"/>
          <w:b/>
          <w:sz w:val="32"/>
          <w:szCs w:val="32"/>
        </w:rPr>
        <w:t>S</w:t>
      </w:r>
      <w:r w:rsidR="002B795B" w:rsidRPr="00BA1602">
        <w:rPr>
          <w:rFonts w:ascii="Verdana" w:hAnsi="Verdana"/>
          <w:b/>
          <w:sz w:val="32"/>
          <w:szCs w:val="32"/>
        </w:rPr>
        <w:t xml:space="preserve"> </w:t>
      </w:r>
      <w:proofErr w:type="spellStart"/>
      <w:r w:rsidRPr="00BA1602">
        <w:rPr>
          <w:rFonts w:ascii="Verdana" w:hAnsi="Verdana"/>
          <w:b/>
          <w:sz w:val="32"/>
          <w:szCs w:val="32"/>
        </w:rPr>
        <w:t>S</w:t>
      </w:r>
      <w:proofErr w:type="spellEnd"/>
      <w:r w:rsidR="002B795B" w:rsidRPr="00BA1602">
        <w:rPr>
          <w:rFonts w:ascii="Verdana" w:hAnsi="Verdana"/>
          <w:b/>
          <w:sz w:val="32"/>
          <w:szCs w:val="32"/>
        </w:rPr>
        <w:t xml:space="preserve"> </w:t>
      </w:r>
      <w:r w:rsidRPr="00BA1602">
        <w:rPr>
          <w:rFonts w:ascii="Verdana" w:hAnsi="Verdana"/>
          <w:b/>
          <w:sz w:val="32"/>
          <w:szCs w:val="32"/>
        </w:rPr>
        <w:t xml:space="preserve">E </w:t>
      </w:r>
      <w:r w:rsidR="002B795B" w:rsidRPr="00BA1602">
        <w:rPr>
          <w:rFonts w:ascii="Verdana" w:hAnsi="Verdana"/>
          <w:b/>
          <w:sz w:val="32"/>
          <w:szCs w:val="32"/>
        </w:rPr>
        <w:t xml:space="preserve"> </w:t>
      </w:r>
      <w:r w:rsidRPr="00BA1602">
        <w:rPr>
          <w:rFonts w:ascii="Verdana" w:hAnsi="Verdana"/>
          <w:b/>
          <w:sz w:val="32"/>
          <w:szCs w:val="32"/>
        </w:rPr>
        <w:t>N</w:t>
      </w:r>
      <w:r w:rsidR="002B795B" w:rsidRPr="00BA1602">
        <w:rPr>
          <w:rFonts w:ascii="Verdana" w:hAnsi="Verdana"/>
          <w:b/>
          <w:sz w:val="32"/>
          <w:szCs w:val="32"/>
        </w:rPr>
        <w:t xml:space="preserve"> </w:t>
      </w:r>
      <w:r w:rsidRPr="00BA1602">
        <w:rPr>
          <w:rFonts w:ascii="Verdana" w:hAnsi="Verdana"/>
          <w:b/>
          <w:sz w:val="32"/>
          <w:szCs w:val="32"/>
        </w:rPr>
        <w:t>E</w:t>
      </w:r>
      <w:r w:rsidR="002B795B" w:rsidRPr="00BA1602">
        <w:rPr>
          <w:rFonts w:ascii="Verdana" w:hAnsi="Verdana"/>
          <w:b/>
          <w:sz w:val="32"/>
          <w:szCs w:val="32"/>
        </w:rPr>
        <w:t xml:space="preserve"> </w:t>
      </w:r>
      <w:r w:rsidRPr="00BA1602">
        <w:rPr>
          <w:rFonts w:ascii="Verdana" w:hAnsi="Verdana"/>
          <w:b/>
          <w:sz w:val="32"/>
          <w:szCs w:val="32"/>
        </w:rPr>
        <w:t>W</w:t>
      </w:r>
      <w:r w:rsidR="002B795B" w:rsidRPr="00BA1602">
        <w:rPr>
          <w:rFonts w:ascii="Verdana" w:hAnsi="Verdana"/>
          <w:b/>
          <w:sz w:val="32"/>
          <w:szCs w:val="32"/>
        </w:rPr>
        <w:t xml:space="preserve"> </w:t>
      </w:r>
      <w:r w:rsidRPr="00BA1602">
        <w:rPr>
          <w:rFonts w:ascii="Verdana" w:hAnsi="Verdana"/>
          <w:b/>
          <w:sz w:val="32"/>
          <w:szCs w:val="32"/>
        </w:rPr>
        <w:t>S</w:t>
      </w:r>
    </w:p>
    <w:p w:rsidR="00032193" w:rsidRPr="00B97295" w:rsidRDefault="00032193" w:rsidP="00BA1602">
      <w:pPr>
        <w:spacing w:after="0" w:line="240" w:lineRule="auto"/>
        <w:rPr>
          <w:rFonts w:ascii="Verdana" w:hAnsi="Verdana"/>
          <w:b/>
          <w:sz w:val="16"/>
          <w:szCs w:val="16"/>
        </w:rPr>
      </w:pPr>
    </w:p>
    <w:p w:rsidR="00032193" w:rsidRPr="00BA1602" w:rsidRDefault="004247F2" w:rsidP="00BA1602">
      <w:pPr>
        <w:spacing w:after="0" w:line="240" w:lineRule="auto"/>
        <w:rPr>
          <w:rFonts w:ascii="Verdana" w:hAnsi="Verdana"/>
          <w:b/>
          <w:sz w:val="20"/>
          <w:szCs w:val="20"/>
        </w:rPr>
      </w:pPr>
      <w:r w:rsidRPr="00BA1602">
        <w:rPr>
          <w:rFonts w:ascii="Verdana" w:hAnsi="Verdana"/>
          <w:b/>
          <w:sz w:val="28"/>
          <w:szCs w:val="28"/>
        </w:rPr>
        <w:t>Memmingen ist neuer Partner der</w:t>
      </w:r>
      <w:r w:rsidR="00032193" w:rsidRPr="00BA1602">
        <w:rPr>
          <w:rFonts w:ascii="Verdana" w:hAnsi="Verdana"/>
          <w:b/>
          <w:sz w:val="28"/>
          <w:szCs w:val="28"/>
        </w:rPr>
        <w:t xml:space="preserve"> Wandertrilogie Allgäu</w:t>
      </w:r>
      <w:r w:rsidR="00032193" w:rsidRPr="00BA1602">
        <w:rPr>
          <w:rFonts w:ascii="Verdana" w:hAnsi="Verdana"/>
          <w:b/>
          <w:sz w:val="20"/>
          <w:szCs w:val="20"/>
        </w:rPr>
        <w:t xml:space="preserve"> </w:t>
      </w:r>
      <w:r w:rsidR="002B795B" w:rsidRPr="00BA1602">
        <w:rPr>
          <w:rFonts w:ascii="Verdana" w:hAnsi="Verdana"/>
          <w:b/>
          <w:sz w:val="24"/>
          <w:szCs w:val="24"/>
        </w:rPr>
        <w:t xml:space="preserve">Ein Weitwanderweg lädt ein: </w:t>
      </w:r>
      <w:r w:rsidRPr="00BA1602">
        <w:rPr>
          <w:rFonts w:ascii="Verdana" w:hAnsi="Verdana"/>
          <w:b/>
          <w:sz w:val="24"/>
          <w:szCs w:val="24"/>
        </w:rPr>
        <w:t>Freiheit über den Giebeln</w:t>
      </w:r>
    </w:p>
    <w:p w:rsidR="00BA1602" w:rsidRPr="00B97295" w:rsidRDefault="00BA1602" w:rsidP="00BA1602">
      <w:pPr>
        <w:spacing w:after="0" w:line="240" w:lineRule="auto"/>
        <w:rPr>
          <w:rFonts w:ascii="Verdana" w:hAnsi="Verdana"/>
          <w:sz w:val="16"/>
          <w:szCs w:val="16"/>
        </w:rPr>
      </w:pPr>
    </w:p>
    <w:p w:rsidR="00A838DD" w:rsidRPr="00A838DD" w:rsidRDefault="004247F2" w:rsidP="00A838DD">
      <w:pPr>
        <w:spacing w:after="0" w:line="240" w:lineRule="auto"/>
        <w:jc w:val="both"/>
        <w:rPr>
          <w:rFonts w:ascii="Verdana" w:hAnsi="Verdana"/>
          <w:sz w:val="20"/>
          <w:szCs w:val="20"/>
        </w:rPr>
      </w:pPr>
      <w:r w:rsidRPr="00BA1602">
        <w:rPr>
          <w:rFonts w:ascii="Verdana" w:hAnsi="Verdana"/>
          <w:sz w:val="20"/>
          <w:szCs w:val="20"/>
        </w:rPr>
        <w:t>Memmingen</w:t>
      </w:r>
      <w:r w:rsidR="00A838DD">
        <w:rPr>
          <w:rFonts w:ascii="Verdana" w:hAnsi="Verdana"/>
          <w:sz w:val="20"/>
          <w:szCs w:val="20"/>
        </w:rPr>
        <w:t>/Kempten</w:t>
      </w:r>
      <w:bookmarkStart w:id="0" w:name="_GoBack"/>
      <w:bookmarkEnd w:id="0"/>
      <w:r w:rsidRPr="00BA1602">
        <w:rPr>
          <w:rFonts w:ascii="Verdana" w:hAnsi="Verdana"/>
          <w:sz w:val="20"/>
          <w:szCs w:val="20"/>
        </w:rPr>
        <w:t xml:space="preserve"> (AG, </w:t>
      </w:r>
      <w:r w:rsidR="00A838DD">
        <w:rPr>
          <w:rFonts w:ascii="Verdana" w:hAnsi="Verdana"/>
          <w:sz w:val="20"/>
          <w:szCs w:val="20"/>
        </w:rPr>
        <w:t>8. Mai</w:t>
      </w:r>
      <w:r w:rsidRPr="00BA1602">
        <w:rPr>
          <w:rFonts w:ascii="Verdana" w:hAnsi="Verdana"/>
          <w:sz w:val="20"/>
          <w:szCs w:val="20"/>
        </w:rPr>
        <w:t xml:space="preserve"> 2017) – </w:t>
      </w:r>
      <w:r w:rsidR="00A838DD" w:rsidRPr="00A838DD">
        <w:rPr>
          <w:rFonts w:ascii="Verdana" w:hAnsi="Verdana"/>
          <w:sz w:val="20"/>
          <w:szCs w:val="20"/>
        </w:rPr>
        <w:t xml:space="preserve">Die Wandertrilogie Allgäu hat einen neuen Partner: Memmingen, auf der </w:t>
      </w:r>
      <w:proofErr w:type="spellStart"/>
      <w:r w:rsidR="00A838DD" w:rsidRPr="00A838DD">
        <w:rPr>
          <w:rFonts w:ascii="Verdana" w:hAnsi="Verdana"/>
          <w:sz w:val="20"/>
          <w:szCs w:val="20"/>
        </w:rPr>
        <w:t>Wiesengänger</w:t>
      </w:r>
      <w:proofErr w:type="spellEnd"/>
      <w:r w:rsidR="00A838DD" w:rsidRPr="00A838DD">
        <w:rPr>
          <w:rFonts w:ascii="Verdana" w:hAnsi="Verdana"/>
          <w:sz w:val="20"/>
          <w:szCs w:val="20"/>
        </w:rPr>
        <w:t xml:space="preserve"> Route gelegen, schlägt mit seiner Historie ein wichtiges Kapitel in der Geschichte des Allgäus auf. Eines, welches vor 500 Jahren ganz Europa umgewälzt und dem das heutige Europa Freiheit und Menschenrechte zu verdanken hat. Mit der Stadtgeschichte Memmingens werden die Geschichten der Wandertrilogie Allgäu ergänzt; jenem 876 km langen Weitwanderwegenetz, welches Naturräume und Kulturgeschichte zusammenbringt und die drei Höhenlagen über Routen miteinander verbindet.</w:t>
      </w:r>
    </w:p>
    <w:p w:rsidR="00A838DD" w:rsidRPr="00A838DD" w:rsidRDefault="00A838DD" w:rsidP="00A838DD">
      <w:pPr>
        <w:spacing w:after="0" w:line="240" w:lineRule="auto"/>
        <w:jc w:val="both"/>
        <w:rPr>
          <w:rFonts w:ascii="Verdana" w:hAnsi="Verdana"/>
          <w:sz w:val="20"/>
          <w:szCs w:val="20"/>
        </w:rPr>
      </w:pPr>
    </w:p>
    <w:p w:rsidR="00A838DD" w:rsidRPr="00A838DD" w:rsidRDefault="00A838DD" w:rsidP="00A838DD">
      <w:pPr>
        <w:spacing w:after="0" w:line="240" w:lineRule="auto"/>
        <w:jc w:val="both"/>
        <w:rPr>
          <w:rFonts w:ascii="Verdana" w:hAnsi="Verdana"/>
          <w:sz w:val="20"/>
          <w:szCs w:val="20"/>
        </w:rPr>
      </w:pPr>
      <w:r w:rsidRPr="00A838DD">
        <w:rPr>
          <w:rFonts w:ascii="Verdana" w:hAnsi="Verdana"/>
          <w:sz w:val="20"/>
          <w:szCs w:val="20"/>
        </w:rPr>
        <w:t xml:space="preserve">Die Freiheit ist das Thema der Stadtgeschichte Memmingens und der Wandertrilogie Allgäu. Sichtbar ist die "Freiheit über den Giebeln" am Wahrzeichen des Start- und Willkommensplatzes. Als Basis des stilisierten Steinmännchens dient ein Findling, darauf der markante blaue Allgäu-Würfel, auf dem wiederum zwei weitere Würfel aufbauen. Der mittlere steht für den </w:t>
      </w:r>
      <w:proofErr w:type="spellStart"/>
      <w:r w:rsidRPr="00A838DD">
        <w:rPr>
          <w:rFonts w:ascii="Verdana" w:hAnsi="Verdana"/>
          <w:sz w:val="20"/>
          <w:szCs w:val="20"/>
        </w:rPr>
        <w:t>Trilogieraum</w:t>
      </w:r>
      <w:proofErr w:type="spellEnd"/>
      <w:r w:rsidRPr="00A838DD">
        <w:rPr>
          <w:rFonts w:ascii="Verdana" w:hAnsi="Verdana"/>
          <w:sz w:val="20"/>
          <w:szCs w:val="20"/>
        </w:rPr>
        <w:t xml:space="preserve"> der Glückswege und der letzte symbolisiert die Ortsgeschichte. Sie wird dargestellt über eine Dächer-Silhouette aus leichtem Tuffstein, welcher für viele historische Bauwerke in der ehemals freien Reichsstadt verwendet wurde. Diese "Freiheit über den Giebeln" spiegelt das Gedankengut der </w:t>
      </w:r>
      <w:proofErr w:type="spellStart"/>
      <w:r w:rsidRPr="00A838DD">
        <w:rPr>
          <w:rFonts w:ascii="Verdana" w:hAnsi="Verdana"/>
          <w:sz w:val="20"/>
          <w:szCs w:val="20"/>
        </w:rPr>
        <w:t>Memminger</w:t>
      </w:r>
      <w:proofErr w:type="spellEnd"/>
      <w:r w:rsidRPr="00A838DD">
        <w:rPr>
          <w:rFonts w:ascii="Verdana" w:hAnsi="Verdana"/>
          <w:sz w:val="20"/>
          <w:szCs w:val="20"/>
        </w:rPr>
        <w:t xml:space="preserve"> Bürger wieder: Geprägt durch den Humanismus und der Reformation, konnten sich im Bauernkriegsjahr 1525 die Aufständischen versammeln und schrieben die "Zwölf Artikel" nieder, die heute als erste Formulierung von Menschenrechten in Europa gelten. Das Gemälde an der </w:t>
      </w:r>
      <w:proofErr w:type="spellStart"/>
      <w:r w:rsidRPr="00A838DD">
        <w:rPr>
          <w:rFonts w:ascii="Verdana" w:hAnsi="Verdana"/>
          <w:sz w:val="20"/>
          <w:szCs w:val="20"/>
        </w:rPr>
        <w:t>Kramerzunft</w:t>
      </w:r>
      <w:proofErr w:type="spellEnd"/>
      <w:r w:rsidRPr="00A838DD">
        <w:rPr>
          <w:rFonts w:ascii="Verdana" w:hAnsi="Verdana"/>
          <w:sz w:val="20"/>
          <w:szCs w:val="20"/>
        </w:rPr>
        <w:t xml:space="preserve"> und der Freiheitsbrunnen erinnern an dieses Ereignis.</w:t>
      </w:r>
    </w:p>
    <w:p w:rsidR="00A838DD" w:rsidRPr="00A838DD" w:rsidRDefault="00A838DD" w:rsidP="00A838DD">
      <w:pPr>
        <w:spacing w:after="0" w:line="240" w:lineRule="auto"/>
        <w:jc w:val="both"/>
        <w:rPr>
          <w:rFonts w:ascii="Verdana" w:hAnsi="Verdana"/>
          <w:sz w:val="20"/>
          <w:szCs w:val="20"/>
        </w:rPr>
      </w:pPr>
    </w:p>
    <w:p w:rsidR="00A838DD" w:rsidRPr="00A838DD" w:rsidRDefault="00A838DD" w:rsidP="00A838DD">
      <w:pPr>
        <w:spacing w:after="0" w:line="240" w:lineRule="auto"/>
        <w:jc w:val="both"/>
        <w:rPr>
          <w:rFonts w:ascii="Verdana" w:hAnsi="Verdana"/>
          <w:b/>
          <w:sz w:val="20"/>
          <w:szCs w:val="20"/>
        </w:rPr>
      </w:pPr>
      <w:r w:rsidRPr="00A838DD">
        <w:rPr>
          <w:rFonts w:ascii="Verdana" w:hAnsi="Verdana"/>
          <w:b/>
          <w:sz w:val="20"/>
          <w:szCs w:val="20"/>
        </w:rPr>
        <w:t xml:space="preserve">Der Geist der Freiheit - Wandern im Reformationsjahr </w:t>
      </w:r>
    </w:p>
    <w:p w:rsidR="00A838DD" w:rsidRPr="00A838DD" w:rsidRDefault="00A838DD" w:rsidP="00A838DD">
      <w:pPr>
        <w:spacing w:after="0" w:line="240" w:lineRule="auto"/>
        <w:jc w:val="both"/>
        <w:rPr>
          <w:rFonts w:ascii="Verdana" w:hAnsi="Verdana"/>
          <w:sz w:val="20"/>
          <w:szCs w:val="20"/>
        </w:rPr>
      </w:pPr>
    </w:p>
    <w:p w:rsidR="00A838DD" w:rsidRPr="00A838DD" w:rsidRDefault="00A838DD" w:rsidP="00A838DD">
      <w:pPr>
        <w:spacing w:after="0" w:line="240" w:lineRule="auto"/>
        <w:jc w:val="both"/>
        <w:rPr>
          <w:rFonts w:ascii="Verdana" w:hAnsi="Verdana"/>
          <w:sz w:val="20"/>
          <w:szCs w:val="20"/>
        </w:rPr>
      </w:pPr>
      <w:r w:rsidRPr="00A838DD">
        <w:rPr>
          <w:rFonts w:ascii="Verdana" w:hAnsi="Verdana"/>
          <w:sz w:val="20"/>
          <w:szCs w:val="20"/>
        </w:rPr>
        <w:t xml:space="preserve">"Der Start- und Willkommensplatz ist allein schon durch seine Lage an der Liebfrauenkirche an einem sagenhaften Ort. Die perfekte Einstimmung auf eine mal anders anmutende Wanderung", bemerkt Michael Haider, der sich für Memmingen als Partner der Wandertrilogie verantwortlich zeichnet. "Wir sind überzeugter Partner der Wandertrilogie Allgäu nicht nur wegen unserer Historie, die Europas Geschichte geprägt hat, sondern auch weil wir von der großen Bekanntheit der Wandertrilogie Allgäu touristisch profitieren wollen", ergänzt Manfred Schilder, Oberbürgermeister der Stadt Memmingen. In der anstehenden Pressereise Wandertrilogie wird die Reformation, die Memmingens Bürger einst und bis heute prägten, eingebunden. Der Geist der Freiheit wird auf verschiedenen Ebenen erlebbar. "Mit Memmingen hat das 876 km lange Weitwanderwegnetz nun einen neuen, geschichtsträchtigen Partner hinzugewonnen, der die Geschichte des Allgäus vervollständigt. Zudem ergänzt das Thema Freiheit auch das persönliche Freiheitsgefühl eines jeden Wanderer auf den Glückswegen", freut sich Bernhard Joachim, Geschäftsführer der Allgäu GmbH. Auch Micheal Sänger, Herausgeber des Wandermagazins und ausgewiesener Experte der europäischen Wanderszene, war von der Wandertrilogie und der Geschichte Memmingens einschließlich der Darstellung begeistert. Christa Fredlmeier, Projektleiterin, nahm ihn gleich als ersten Gast zur Enthüllung mit. "Im neuen Kompass-Wanderführer, für den wir den Profi auf die fast 900 Kilometer der Wandertrilogie schicken konnten, wird auch Memmingens besonderes Angebot Platz finden, der </w:t>
      </w:r>
      <w:proofErr w:type="spellStart"/>
      <w:r w:rsidRPr="00A838DD">
        <w:rPr>
          <w:rFonts w:ascii="Verdana" w:hAnsi="Verdana"/>
          <w:sz w:val="20"/>
          <w:szCs w:val="20"/>
        </w:rPr>
        <w:t>Trilogierundgang</w:t>
      </w:r>
      <w:proofErr w:type="spellEnd"/>
      <w:r w:rsidRPr="00A838DD">
        <w:rPr>
          <w:rFonts w:ascii="Verdana" w:hAnsi="Verdana"/>
          <w:sz w:val="20"/>
          <w:szCs w:val="20"/>
        </w:rPr>
        <w:t xml:space="preserve"> erzählt von der Freiheit im Glauben zur Zeit der Reformation".</w:t>
      </w:r>
    </w:p>
    <w:p w:rsidR="00A838DD" w:rsidRPr="00A838DD" w:rsidRDefault="00A838DD" w:rsidP="00A838DD">
      <w:pPr>
        <w:spacing w:after="0" w:line="240" w:lineRule="auto"/>
        <w:jc w:val="both"/>
        <w:rPr>
          <w:rFonts w:ascii="Verdana" w:hAnsi="Verdana"/>
          <w:sz w:val="20"/>
          <w:szCs w:val="20"/>
        </w:rPr>
      </w:pPr>
    </w:p>
    <w:p w:rsidR="00A838DD" w:rsidRPr="00A838DD" w:rsidRDefault="00A838DD" w:rsidP="00A838DD">
      <w:pPr>
        <w:spacing w:after="0" w:line="240" w:lineRule="auto"/>
        <w:jc w:val="both"/>
        <w:rPr>
          <w:rFonts w:ascii="Verdana" w:hAnsi="Verdana"/>
          <w:sz w:val="20"/>
          <w:szCs w:val="20"/>
        </w:rPr>
      </w:pPr>
      <w:r w:rsidRPr="00A838DD">
        <w:rPr>
          <w:rFonts w:ascii="Verdana" w:hAnsi="Verdana"/>
          <w:sz w:val="20"/>
          <w:szCs w:val="20"/>
        </w:rPr>
        <w:t xml:space="preserve">Alle Informationen </w:t>
      </w:r>
      <w:r>
        <w:rPr>
          <w:rFonts w:ascii="Verdana" w:hAnsi="Verdana"/>
          <w:sz w:val="20"/>
          <w:szCs w:val="20"/>
        </w:rPr>
        <w:t xml:space="preserve">und Angebote </w:t>
      </w:r>
      <w:r w:rsidRPr="00A838DD">
        <w:rPr>
          <w:rFonts w:ascii="Verdana" w:hAnsi="Verdana"/>
          <w:sz w:val="20"/>
          <w:szCs w:val="20"/>
        </w:rPr>
        <w:t xml:space="preserve">zur Wandertrilogie Allgäu unter </w:t>
      </w:r>
      <w:hyperlink r:id="rId8" w:history="1">
        <w:r w:rsidRPr="00A41699">
          <w:rPr>
            <w:rStyle w:val="Hyperlink"/>
            <w:rFonts w:ascii="Verdana" w:hAnsi="Verdana"/>
            <w:sz w:val="20"/>
            <w:szCs w:val="20"/>
          </w:rPr>
          <w:t>www.wandertrilogie-allgaeu.de</w:t>
        </w:r>
      </w:hyperlink>
      <w:r w:rsidRPr="00A838DD">
        <w:rPr>
          <w:rFonts w:ascii="Verdana" w:hAnsi="Verdana"/>
          <w:sz w:val="20"/>
          <w:szCs w:val="20"/>
        </w:rPr>
        <w:t xml:space="preserve"> Hier kann man sich auch die kostenlose Übersichtskarte, Gastgeberverzeichnis sowie das Servicebuch des Weitwanderweges bestellen.</w:t>
      </w:r>
    </w:p>
    <w:p w:rsidR="00A838DD" w:rsidRPr="00A838DD" w:rsidRDefault="00A838DD" w:rsidP="00A838DD">
      <w:pPr>
        <w:spacing w:after="0" w:line="240" w:lineRule="auto"/>
        <w:jc w:val="both"/>
        <w:rPr>
          <w:rFonts w:ascii="Verdana" w:hAnsi="Verdana"/>
          <w:sz w:val="20"/>
          <w:szCs w:val="20"/>
        </w:rPr>
      </w:pPr>
    </w:p>
    <w:p w:rsidR="00A838DD" w:rsidRPr="00A838DD" w:rsidRDefault="00A838DD" w:rsidP="00A838DD">
      <w:pPr>
        <w:spacing w:after="0" w:line="240" w:lineRule="auto"/>
        <w:jc w:val="both"/>
        <w:rPr>
          <w:rFonts w:ascii="Verdana" w:hAnsi="Verdana"/>
          <w:b/>
          <w:sz w:val="20"/>
          <w:szCs w:val="20"/>
        </w:rPr>
      </w:pPr>
      <w:r w:rsidRPr="00A838DD">
        <w:rPr>
          <w:rFonts w:ascii="Verdana" w:hAnsi="Verdana"/>
          <w:b/>
          <w:sz w:val="20"/>
          <w:szCs w:val="20"/>
        </w:rPr>
        <w:t>Bild</w:t>
      </w:r>
      <w:r>
        <w:rPr>
          <w:rFonts w:ascii="Verdana" w:hAnsi="Verdana"/>
          <w:b/>
          <w:sz w:val="20"/>
          <w:szCs w:val="20"/>
        </w:rPr>
        <w:t>,</w:t>
      </w:r>
      <w:r w:rsidRPr="00A838DD">
        <w:rPr>
          <w:rFonts w:ascii="Verdana" w:hAnsi="Verdana"/>
          <w:b/>
          <w:sz w:val="20"/>
          <w:szCs w:val="20"/>
        </w:rPr>
        <w:t xml:space="preserve"> von links:</w:t>
      </w:r>
    </w:p>
    <w:p w:rsidR="00A838DD" w:rsidRPr="00A838DD" w:rsidRDefault="00A838DD" w:rsidP="00A838DD">
      <w:pPr>
        <w:spacing w:after="0" w:line="240" w:lineRule="auto"/>
        <w:jc w:val="both"/>
        <w:rPr>
          <w:rFonts w:ascii="Verdana" w:hAnsi="Verdana"/>
          <w:sz w:val="20"/>
          <w:szCs w:val="20"/>
        </w:rPr>
      </w:pPr>
    </w:p>
    <w:p w:rsidR="00A838DD" w:rsidRPr="00A838DD" w:rsidRDefault="00A838DD" w:rsidP="00A838DD">
      <w:pPr>
        <w:spacing w:after="0" w:line="240" w:lineRule="auto"/>
        <w:jc w:val="both"/>
        <w:rPr>
          <w:rFonts w:ascii="Verdana" w:hAnsi="Verdana"/>
          <w:sz w:val="20"/>
          <w:szCs w:val="20"/>
        </w:rPr>
      </w:pPr>
      <w:r w:rsidRPr="00A838DD">
        <w:rPr>
          <w:rFonts w:ascii="Verdana" w:hAnsi="Verdana"/>
          <w:sz w:val="20"/>
          <w:szCs w:val="20"/>
        </w:rPr>
        <w:t xml:space="preserve">Bernhard Joachim, Geschäftsführer Allgäu GmbH; Michael Sänger, </w:t>
      </w:r>
      <w:proofErr w:type="spellStart"/>
      <w:r w:rsidRPr="00A838DD">
        <w:rPr>
          <w:rFonts w:ascii="Verdana" w:hAnsi="Verdana"/>
          <w:sz w:val="20"/>
          <w:szCs w:val="20"/>
        </w:rPr>
        <w:t>Hrsg</w:t>
      </w:r>
      <w:proofErr w:type="spellEnd"/>
      <w:r w:rsidRPr="00A838DD">
        <w:rPr>
          <w:rFonts w:ascii="Verdana" w:hAnsi="Verdana"/>
          <w:sz w:val="20"/>
          <w:szCs w:val="20"/>
        </w:rPr>
        <w:t xml:space="preserve"> Wandermagazin; Manfred Schilder, Oberbürgermeister Stadt Memmingen; Christa Fredlmeier, Projektleiterin Wandertrilogie bei der Einweihung des Start- und Willkommensplatz Memmingen</w:t>
      </w:r>
    </w:p>
    <w:p w:rsidR="00032193" w:rsidRPr="00B97295" w:rsidRDefault="00032193" w:rsidP="00A838DD">
      <w:pPr>
        <w:spacing w:after="0" w:line="240" w:lineRule="auto"/>
        <w:jc w:val="both"/>
        <w:rPr>
          <w:rFonts w:ascii="Verdana" w:hAnsi="Verdana"/>
          <w:sz w:val="16"/>
          <w:szCs w:val="16"/>
        </w:rPr>
      </w:pPr>
    </w:p>
    <w:p w:rsidR="00032193" w:rsidRPr="00BB6871" w:rsidRDefault="00032193" w:rsidP="00BA1602">
      <w:pPr>
        <w:spacing w:after="0" w:line="240" w:lineRule="auto"/>
        <w:jc w:val="both"/>
        <w:rPr>
          <w:rFonts w:ascii="Verdana" w:hAnsi="Verdana"/>
          <w:b/>
          <w:bCs/>
          <w:sz w:val="18"/>
          <w:szCs w:val="18"/>
        </w:rPr>
      </w:pPr>
      <w:r w:rsidRPr="00BB6871">
        <w:rPr>
          <w:rFonts w:ascii="Verdana" w:hAnsi="Verdana"/>
          <w:b/>
          <w:bCs/>
          <w:sz w:val="18"/>
          <w:szCs w:val="18"/>
        </w:rPr>
        <w:t>Presseinformation</w:t>
      </w:r>
    </w:p>
    <w:p w:rsidR="00032193" w:rsidRPr="00BB6871" w:rsidRDefault="00032193" w:rsidP="00BA1602">
      <w:pPr>
        <w:spacing w:after="0" w:line="240" w:lineRule="auto"/>
        <w:jc w:val="both"/>
        <w:rPr>
          <w:rFonts w:ascii="Verdana" w:hAnsi="Verdana"/>
          <w:sz w:val="18"/>
          <w:szCs w:val="18"/>
        </w:rPr>
      </w:pPr>
      <w:r w:rsidRPr="00BB6871">
        <w:rPr>
          <w:rFonts w:ascii="Verdana" w:hAnsi="Verdana"/>
          <w:sz w:val="18"/>
          <w:szCs w:val="18"/>
        </w:rPr>
        <w:t xml:space="preserve">Simone Zehnpfennig </w:t>
      </w:r>
      <w:r w:rsidRPr="00BB6871">
        <w:rPr>
          <w:rFonts w:ascii="Verdana" w:hAnsi="Verdana"/>
          <w:sz w:val="18"/>
          <w:szCs w:val="18"/>
        </w:rPr>
        <w:tab/>
      </w:r>
      <w:r w:rsidRPr="00BB6871">
        <w:rPr>
          <w:rFonts w:ascii="Verdana" w:hAnsi="Verdana"/>
          <w:sz w:val="18"/>
          <w:szCs w:val="18"/>
        </w:rPr>
        <w:tab/>
      </w:r>
      <w:r w:rsidRPr="00BB6871">
        <w:rPr>
          <w:rFonts w:ascii="Verdana" w:hAnsi="Verdana"/>
          <w:sz w:val="18"/>
          <w:szCs w:val="18"/>
        </w:rPr>
        <w:tab/>
      </w:r>
      <w:r w:rsidRPr="00BB6871">
        <w:rPr>
          <w:rFonts w:ascii="Verdana" w:hAnsi="Verdana"/>
          <w:sz w:val="18"/>
          <w:szCs w:val="18"/>
        </w:rPr>
        <w:tab/>
        <w:t>Bernhard Joachim</w:t>
      </w:r>
    </w:p>
    <w:p w:rsidR="00032193" w:rsidRPr="00BB6871" w:rsidRDefault="00032193" w:rsidP="00BA1602">
      <w:pPr>
        <w:spacing w:after="0" w:line="240" w:lineRule="auto"/>
        <w:jc w:val="both"/>
        <w:rPr>
          <w:rFonts w:ascii="Verdana" w:hAnsi="Verdana"/>
          <w:sz w:val="18"/>
          <w:szCs w:val="18"/>
        </w:rPr>
      </w:pPr>
      <w:r w:rsidRPr="00BB6871">
        <w:rPr>
          <w:rFonts w:ascii="Verdana" w:hAnsi="Verdana"/>
          <w:sz w:val="18"/>
          <w:szCs w:val="18"/>
        </w:rPr>
        <w:t>Allgäu GmbH</w:t>
      </w:r>
      <w:r w:rsidRPr="00BB6871">
        <w:rPr>
          <w:rFonts w:ascii="Verdana" w:hAnsi="Verdana"/>
          <w:sz w:val="18"/>
          <w:szCs w:val="18"/>
        </w:rPr>
        <w:tab/>
      </w:r>
      <w:r w:rsidRPr="00BB6871">
        <w:rPr>
          <w:rFonts w:ascii="Verdana" w:hAnsi="Verdana"/>
          <w:sz w:val="18"/>
          <w:szCs w:val="18"/>
        </w:rPr>
        <w:tab/>
      </w:r>
      <w:r w:rsidRPr="00BB6871">
        <w:rPr>
          <w:rFonts w:ascii="Verdana" w:hAnsi="Verdana"/>
          <w:sz w:val="18"/>
          <w:szCs w:val="18"/>
        </w:rPr>
        <w:tab/>
      </w:r>
      <w:r w:rsidRPr="00BB6871">
        <w:rPr>
          <w:rFonts w:ascii="Verdana" w:hAnsi="Verdana"/>
          <w:sz w:val="18"/>
          <w:szCs w:val="18"/>
        </w:rPr>
        <w:tab/>
      </w:r>
      <w:r w:rsidRPr="00BB6871">
        <w:rPr>
          <w:rFonts w:ascii="Verdana" w:hAnsi="Verdana"/>
          <w:sz w:val="18"/>
          <w:szCs w:val="18"/>
        </w:rPr>
        <w:tab/>
        <w:t>Geschäftsführer</w:t>
      </w:r>
    </w:p>
    <w:p w:rsidR="00032193" w:rsidRPr="00B97295" w:rsidRDefault="00032193" w:rsidP="00BA1602">
      <w:pPr>
        <w:spacing w:after="0" w:line="240" w:lineRule="auto"/>
        <w:jc w:val="both"/>
        <w:rPr>
          <w:rFonts w:ascii="Verdana" w:hAnsi="Verdana"/>
          <w:sz w:val="18"/>
          <w:szCs w:val="18"/>
          <w:lang w:val="en-US"/>
        </w:rPr>
      </w:pPr>
      <w:r w:rsidRPr="00B97295">
        <w:rPr>
          <w:rFonts w:ascii="Verdana" w:hAnsi="Verdana"/>
          <w:sz w:val="18"/>
          <w:szCs w:val="18"/>
          <w:lang w:val="en-US"/>
        </w:rPr>
        <w:t>Tel. 0831/5753737, Fax 0831/5753733</w:t>
      </w:r>
      <w:r w:rsidRPr="00B97295">
        <w:rPr>
          <w:rFonts w:ascii="Verdana" w:hAnsi="Verdana"/>
          <w:sz w:val="18"/>
          <w:szCs w:val="18"/>
          <w:lang w:val="en-US"/>
        </w:rPr>
        <w:tab/>
        <w:t>Tel. 0831/575 37 31</w:t>
      </w:r>
    </w:p>
    <w:p w:rsidR="00F03678" w:rsidRDefault="00A838DD" w:rsidP="00BA1602">
      <w:pPr>
        <w:tabs>
          <w:tab w:val="right" w:pos="-142"/>
          <w:tab w:val="left" w:pos="8222"/>
          <w:tab w:val="left" w:pos="9781"/>
        </w:tabs>
        <w:spacing w:after="0" w:line="240" w:lineRule="auto"/>
        <w:ind w:right="1"/>
        <w:jc w:val="both"/>
        <w:rPr>
          <w:rStyle w:val="Hyperlink"/>
          <w:rFonts w:ascii="Verdana" w:hAnsi="Verdana" w:cs="Arial"/>
          <w:sz w:val="18"/>
          <w:szCs w:val="18"/>
          <w:lang w:val="en-US"/>
        </w:rPr>
      </w:pPr>
      <w:hyperlink r:id="rId9" w:history="1">
        <w:r w:rsidR="00032193" w:rsidRPr="00B97295">
          <w:rPr>
            <w:rStyle w:val="Hyperlink"/>
            <w:rFonts w:ascii="Verdana" w:hAnsi="Verdana" w:cs="Arial"/>
            <w:sz w:val="18"/>
            <w:szCs w:val="18"/>
            <w:lang w:val="en-US"/>
          </w:rPr>
          <w:t>zehnpfennig@allgaeu.de</w:t>
        </w:r>
      </w:hyperlink>
      <w:r w:rsidR="00032193" w:rsidRPr="00B97295">
        <w:rPr>
          <w:rStyle w:val="Hyperlink"/>
          <w:rFonts w:ascii="Verdana" w:hAnsi="Verdana" w:cs="Arial"/>
          <w:sz w:val="18"/>
          <w:szCs w:val="18"/>
          <w:u w:val="none"/>
          <w:lang w:val="en-US"/>
        </w:rPr>
        <w:t xml:space="preserve">                                 </w:t>
      </w:r>
      <w:hyperlink r:id="rId10" w:history="1">
        <w:r w:rsidR="00032193" w:rsidRPr="00B97295">
          <w:rPr>
            <w:rStyle w:val="Hyperlink"/>
            <w:rFonts w:ascii="Verdana" w:hAnsi="Verdana" w:cs="Arial"/>
            <w:sz w:val="18"/>
            <w:szCs w:val="18"/>
            <w:lang w:val="en-US"/>
          </w:rPr>
          <w:t>Joachim@allgaeu.de</w:t>
        </w:r>
      </w:hyperlink>
      <w:r w:rsidR="00B97295" w:rsidRPr="00B97295">
        <w:rPr>
          <w:rStyle w:val="Hyperlink"/>
          <w:rFonts w:ascii="Verdana" w:hAnsi="Verdana" w:cs="Arial"/>
          <w:sz w:val="18"/>
          <w:szCs w:val="18"/>
          <w:lang w:val="en-US"/>
        </w:rPr>
        <w:t xml:space="preserve"> </w:t>
      </w:r>
      <w:r w:rsidR="00B97295">
        <w:rPr>
          <w:rStyle w:val="Hyperlink"/>
          <w:rFonts w:ascii="Verdana" w:hAnsi="Verdana" w:cs="Arial"/>
          <w:sz w:val="18"/>
          <w:szCs w:val="18"/>
          <w:lang w:val="en-US"/>
        </w:rPr>
        <w:t xml:space="preserve"> </w:t>
      </w:r>
    </w:p>
    <w:p w:rsidR="00032193" w:rsidRPr="00BA1602" w:rsidRDefault="00032193" w:rsidP="00BA1602">
      <w:pPr>
        <w:tabs>
          <w:tab w:val="right" w:pos="-142"/>
          <w:tab w:val="left" w:pos="8222"/>
          <w:tab w:val="left" w:pos="9781"/>
        </w:tabs>
        <w:spacing w:after="0" w:line="240" w:lineRule="auto"/>
        <w:ind w:right="1"/>
        <w:jc w:val="both"/>
        <w:rPr>
          <w:rStyle w:val="Hyperlink"/>
          <w:rFonts w:ascii="Verdana" w:hAnsi="Verdana" w:cs="Arial"/>
          <w:sz w:val="20"/>
          <w:szCs w:val="20"/>
          <w:u w:val="none"/>
          <w:lang w:val="en-US"/>
        </w:rPr>
      </w:pPr>
      <w:r w:rsidRPr="00BA1602">
        <w:rPr>
          <w:rStyle w:val="Hyperlink"/>
          <w:rFonts w:ascii="Verdana" w:hAnsi="Verdana" w:cs="Arial"/>
          <w:sz w:val="20"/>
          <w:szCs w:val="20"/>
          <w:u w:val="none"/>
          <w:lang w:val="en-US"/>
        </w:rPr>
        <w:t>www.allgaeu.de</w:t>
      </w:r>
    </w:p>
    <w:p w:rsidR="00032193" w:rsidRPr="00BA1602" w:rsidRDefault="00032193" w:rsidP="00BA1602">
      <w:pPr>
        <w:tabs>
          <w:tab w:val="right" w:pos="-142"/>
          <w:tab w:val="left" w:pos="8222"/>
          <w:tab w:val="left" w:pos="9781"/>
        </w:tabs>
        <w:spacing w:after="0" w:line="240" w:lineRule="auto"/>
        <w:ind w:right="1"/>
        <w:jc w:val="both"/>
        <w:rPr>
          <w:rFonts w:ascii="Verdana" w:hAnsi="Verdana"/>
          <w:sz w:val="20"/>
          <w:szCs w:val="20"/>
          <w:lang w:val="en-US"/>
        </w:rPr>
      </w:pPr>
      <w:r w:rsidRPr="00BA1602">
        <w:rPr>
          <w:rStyle w:val="Hyperlink"/>
          <w:rFonts w:ascii="Verdana" w:hAnsi="Verdana" w:cs="Arial"/>
          <w:sz w:val="20"/>
          <w:szCs w:val="20"/>
          <w:u w:val="none"/>
          <w:lang w:val="en-US"/>
        </w:rPr>
        <w:tab/>
      </w:r>
    </w:p>
    <w:p w:rsidR="00032193" w:rsidRPr="00BA1602" w:rsidRDefault="00032193" w:rsidP="00BA1602">
      <w:pPr>
        <w:spacing w:after="0" w:line="240" w:lineRule="auto"/>
        <w:ind w:right="-612"/>
        <w:jc w:val="both"/>
        <w:rPr>
          <w:rFonts w:ascii="Verdana" w:hAnsi="Verdana"/>
          <w:sz w:val="20"/>
          <w:szCs w:val="20"/>
          <w:lang w:val="en-US"/>
        </w:rPr>
      </w:pPr>
    </w:p>
    <w:p w:rsidR="00032193" w:rsidRPr="00BA1602" w:rsidRDefault="00032193" w:rsidP="00BA1602">
      <w:pPr>
        <w:spacing w:after="0" w:line="240" w:lineRule="auto"/>
        <w:jc w:val="both"/>
        <w:rPr>
          <w:rFonts w:ascii="Verdana" w:hAnsi="Verdana"/>
          <w:sz w:val="20"/>
          <w:szCs w:val="20"/>
          <w:lang w:val="en-US"/>
        </w:rPr>
      </w:pPr>
    </w:p>
    <w:sectPr w:rsidR="00032193" w:rsidRPr="00BA1602" w:rsidSect="00BB7A6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564" w:rsidRDefault="002D0564" w:rsidP="002D0564">
      <w:pPr>
        <w:spacing w:after="0" w:line="240" w:lineRule="auto"/>
      </w:pPr>
      <w:r>
        <w:separator/>
      </w:r>
    </w:p>
  </w:endnote>
  <w:endnote w:type="continuationSeparator" w:id="0">
    <w:p w:rsidR="002D0564" w:rsidRDefault="002D0564" w:rsidP="002D0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564" w:rsidRDefault="002D0564" w:rsidP="002D0564">
      <w:pPr>
        <w:spacing w:after="0" w:line="240" w:lineRule="auto"/>
      </w:pPr>
      <w:r>
        <w:separator/>
      </w:r>
    </w:p>
  </w:footnote>
  <w:footnote w:type="continuationSeparator" w:id="0">
    <w:p w:rsidR="002D0564" w:rsidRDefault="002D0564" w:rsidP="002D05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Kopfzeile"/>
    </w:pPr>
    <w:r>
      <w:rPr>
        <w:noProof/>
      </w:rPr>
      <w:drawing>
        <wp:anchor distT="0" distB="0" distL="114300" distR="114300" simplePos="0" relativeHeight="251658240" behindDoc="0" locked="0" layoutInCell="1" allowOverlap="1">
          <wp:simplePos x="0" y="0"/>
          <wp:positionH relativeFrom="column">
            <wp:posOffset>-899796</wp:posOffset>
          </wp:positionH>
          <wp:positionV relativeFrom="paragraph">
            <wp:posOffset>-449580</wp:posOffset>
          </wp:positionV>
          <wp:extent cx="7534275" cy="1356560"/>
          <wp:effectExtent l="0" t="0" r="0" b="0"/>
          <wp:wrapNone/>
          <wp:docPr id="1" name="Grafik 1" descr="Beschreibung: ALG_Briefpapier_vorab_21121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ALG_Briefpapier_vorab_211210_2"/>
                  <pic:cNvPicPr>
                    <a:picLocks noChangeAspect="1" noChangeArrowheads="1"/>
                  </pic:cNvPicPr>
                </pic:nvPicPr>
                <pic:blipFill>
                  <a:blip r:embed="rId1">
                    <a:extLst>
                      <a:ext uri="{28A0092B-C50C-407E-A947-70E740481C1C}">
                        <a14:useLocalDpi xmlns:a14="http://schemas.microsoft.com/office/drawing/2010/main" val="0"/>
                      </a:ext>
                    </a:extLst>
                  </a:blip>
                  <a:srcRect b="87259"/>
                  <a:stretch>
                    <a:fillRect/>
                  </a:stretch>
                </pic:blipFill>
                <pic:spPr bwMode="auto">
                  <a:xfrm>
                    <a:off x="0" y="0"/>
                    <a:ext cx="7534275" cy="1356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63B08"/>
    <w:multiLevelType w:val="hybridMultilevel"/>
    <w:tmpl w:val="224ADE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94F49AB"/>
    <w:multiLevelType w:val="hybridMultilevel"/>
    <w:tmpl w:val="D5444C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585"/>
    <w:rsid w:val="00032193"/>
    <w:rsid w:val="000726F4"/>
    <w:rsid w:val="0012647B"/>
    <w:rsid w:val="001658E1"/>
    <w:rsid w:val="001B6083"/>
    <w:rsid w:val="001F5E29"/>
    <w:rsid w:val="002266B1"/>
    <w:rsid w:val="002369A3"/>
    <w:rsid w:val="002B795B"/>
    <w:rsid w:val="002D0564"/>
    <w:rsid w:val="002D5408"/>
    <w:rsid w:val="00306EA9"/>
    <w:rsid w:val="00315871"/>
    <w:rsid w:val="00402941"/>
    <w:rsid w:val="004247F2"/>
    <w:rsid w:val="00447E05"/>
    <w:rsid w:val="00536B28"/>
    <w:rsid w:val="00564887"/>
    <w:rsid w:val="005C2705"/>
    <w:rsid w:val="0069698A"/>
    <w:rsid w:val="00707868"/>
    <w:rsid w:val="00766C2E"/>
    <w:rsid w:val="008112B5"/>
    <w:rsid w:val="00864D26"/>
    <w:rsid w:val="0086722F"/>
    <w:rsid w:val="00873585"/>
    <w:rsid w:val="008F280B"/>
    <w:rsid w:val="00927C1E"/>
    <w:rsid w:val="00970D50"/>
    <w:rsid w:val="009E754E"/>
    <w:rsid w:val="00A838DD"/>
    <w:rsid w:val="00AA4FCC"/>
    <w:rsid w:val="00AD06E5"/>
    <w:rsid w:val="00AE1987"/>
    <w:rsid w:val="00B619F4"/>
    <w:rsid w:val="00B97295"/>
    <w:rsid w:val="00BA1602"/>
    <w:rsid w:val="00BB6871"/>
    <w:rsid w:val="00BB7A6C"/>
    <w:rsid w:val="00C265D4"/>
    <w:rsid w:val="00C57F5A"/>
    <w:rsid w:val="00CA7948"/>
    <w:rsid w:val="00E22440"/>
    <w:rsid w:val="00E627C5"/>
    <w:rsid w:val="00E817AA"/>
    <w:rsid w:val="00F029FB"/>
    <w:rsid w:val="00F03678"/>
    <w:rsid w:val="00F161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32193"/>
    <w:rPr>
      <w:color w:val="0000FF"/>
      <w:u w:val="single"/>
    </w:rPr>
  </w:style>
  <w:style w:type="paragraph" w:styleId="Kopfzeile">
    <w:name w:val="header"/>
    <w:basedOn w:val="Standard"/>
    <w:link w:val="KopfzeileZchn"/>
    <w:uiPriority w:val="99"/>
    <w:unhideWhenUsed/>
    <w:rsid w:val="002D05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0564"/>
  </w:style>
  <w:style w:type="paragraph" w:styleId="Fuzeile">
    <w:name w:val="footer"/>
    <w:basedOn w:val="Standard"/>
    <w:link w:val="FuzeileZchn"/>
    <w:uiPriority w:val="99"/>
    <w:unhideWhenUsed/>
    <w:rsid w:val="002D05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0564"/>
  </w:style>
  <w:style w:type="paragraph" w:customStyle="1" w:styleId="ox-03a80d5e5e-ox-dc8c5e93f7-msolistparagraph">
    <w:name w:val="ox-03a80d5e5e-ox-dc8c5e93f7-msolistparagraph"/>
    <w:basedOn w:val="Standard"/>
    <w:rsid w:val="002B79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bsatz-Standardschriftart"/>
    <w:rsid w:val="002B795B"/>
  </w:style>
  <w:style w:type="paragraph" w:customStyle="1" w:styleId="ox-03a80d5e5e-ox-dc8c5e93f7-msonormal">
    <w:name w:val="ox-03a80d5e5e-ox-dc8c5e93f7-msonormal"/>
    <w:basedOn w:val="Standard"/>
    <w:rsid w:val="002B795B"/>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2B79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795B"/>
    <w:rPr>
      <w:rFonts w:ascii="Tahoma" w:hAnsi="Tahoma" w:cs="Tahoma"/>
      <w:sz w:val="16"/>
      <w:szCs w:val="16"/>
    </w:rPr>
  </w:style>
  <w:style w:type="paragraph" w:styleId="Listenabsatz">
    <w:name w:val="List Paragraph"/>
    <w:basedOn w:val="Standard"/>
    <w:uiPriority w:val="34"/>
    <w:qFormat/>
    <w:rsid w:val="002B79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32193"/>
    <w:rPr>
      <w:color w:val="0000FF"/>
      <w:u w:val="single"/>
    </w:rPr>
  </w:style>
  <w:style w:type="paragraph" w:styleId="Kopfzeile">
    <w:name w:val="header"/>
    <w:basedOn w:val="Standard"/>
    <w:link w:val="KopfzeileZchn"/>
    <w:uiPriority w:val="99"/>
    <w:unhideWhenUsed/>
    <w:rsid w:val="002D05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0564"/>
  </w:style>
  <w:style w:type="paragraph" w:styleId="Fuzeile">
    <w:name w:val="footer"/>
    <w:basedOn w:val="Standard"/>
    <w:link w:val="FuzeileZchn"/>
    <w:uiPriority w:val="99"/>
    <w:unhideWhenUsed/>
    <w:rsid w:val="002D05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0564"/>
  </w:style>
  <w:style w:type="paragraph" w:customStyle="1" w:styleId="ox-03a80d5e5e-ox-dc8c5e93f7-msolistparagraph">
    <w:name w:val="ox-03a80d5e5e-ox-dc8c5e93f7-msolistparagraph"/>
    <w:basedOn w:val="Standard"/>
    <w:rsid w:val="002B79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bsatz-Standardschriftart"/>
    <w:rsid w:val="002B795B"/>
  </w:style>
  <w:style w:type="paragraph" w:customStyle="1" w:styleId="ox-03a80d5e5e-ox-dc8c5e93f7-msonormal">
    <w:name w:val="ox-03a80d5e5e-ox-dc8c5e93f7-msonormal"/>
    <w:basedOn w:val="Standard"/>
    <w:rsid w:val="002B795B"/>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2B79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795B"/>
    <w:rPr>
      <w:rFonts w:ascii="Tahoma" w:hAnsi="Tahoma" w:cs="Tahoma"/>
      <w:sz w:val="16"/>
      <w:szCs w:val="16"/>
    </w:rPr>
  </w:style>
  <w:style w:type="paragraph" w:styleId="Listenabsatz">
    <w:name w:val="List Paragraph"/>
    <w:basedOn w:val="Standard"/>
    <w:uiPriority w:val="34"/>
    <w:qFormat/>
    <w:rsid w:val="002B7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853236">
      <w:bodyDiv w:val="1"/>
      <w:marLeft w:val="0"/>
      <w:marRight w:val="0"/>
      <w:marTop w:val="0"/>
      <w:marBottom w:val="0"/>
      <w:divBdr>
        <w:top w:val="none" w:sz="0" w:space="0" w:color="auto"/>
        <w:left w:val="none" w:sz="0" w:space="0" w:color="auto"/>
        <w:bottom w:val="none" w:sz="0" w:space="0" w:color="auto"/>
        <w:right w:val="none" w:sz="0" w:space="0" w:color="auto"/>
      </w:divBdr>
    </w:div>
    <w:div w:id="1113281384">
      <w:bodyDiv w:val="1"/>
      <w:marLeft w:val="0"/>
      <w:marRight w:val="0"/>
      <w:marTop w:val="0"/>
      <w:marBottom w:val="0"/>
      <w:divBdr>
        <w:top w:val="none" w:sz="0" w:space="0" w:color="auto"/>
        <w:left w:val="none" w:sz="0" w:space="0" w:color="auto"/>
        <w:bottom w:val="none" w:sz="0" w:space="0" w:color="auto"/>
        <w:right w:val="none" w:sz="0" w:space="0" w:color="auto"/>
      </w:divBdr>
    </w:div>
    <w:div w:id="1582830118">
      <w:bodyDiv w:val="1"/>
      <w:marLeft w:val="0"/>
      <w:marRight w:val="0"/>
      <w:marTop w:val="0"/>
      <w:marBottom w:val="0"/>
      <w:divBdr>
        <w:top w:val="none" w:sz="0" w:space="0" w:color="auto"/>
        <w:left w:val="none" w:sz="0" w:space="0" w:color="auto"/>
        <w:bottom w:val="none" w:sz="0" w:space="0" w:color="auto"/>
        <w:right w:val="none" w:sz="0" w:space="0" w:color="auto"/>
      </w:divBdr>
    </w:div>
    <w:div w:id="170829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ndertrilogie-allgaeu.de"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oachim@allgaeu.de" TargetMode="External"/><Relationship Id="rId4" Type="http://schemas.openxmlformats.org/officeDocument/2006/relationships/settings" Target="settings.xml"/><Relationship Id="rId9" Type="http://schemas.openxmlformats.org/officeDocument/2006/relationships/hyperlink" Target="mailto:zehnpfennig@allgaeu.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3740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Rösner</dc:creator>
  <cp:lastModifiedBy>Simone Zehnpfennig</cp:lastModifiedBy>
  <cp:revision>3</cp:revision>
  <dcterms:created xsi:type="dcterms:W3CDTF">2017-04-27T12:03:00Z</dcterms:created>
  <dcterms:modified xsi:type="dcterms:W3CDTF">2017-05-08T07:29:00Z</dcterms:modified>
</cp:coreProperties>
</file>